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216708977"/>
        <w:docPartObj>
          <w:docPartGallery w:val="Cover Pages"/>
          <w:docPartUnique/>
        </w:docPartObj>
      </w:sdtPr>
      <w:sdtEndPr>
        <w:rPr>
          <w:rFonts w:ascii="Times New Roman" w:eastAsiaTheme="minorHAnsi" w:hAnsi="Times New Roman" w:cs="Times New Roman"/>
          <w:b/>
          <w:caps w:val="0"/>
          <w:sz w:val="18"/>
        </w:rPr>
      </w:sdtEndPr>
      <w:sdtContent>
        <w:tbl>
          <w:tblPr>
            <w:tblW w:w="5000" w:type="pct"/>
            <w:jc w:val="center"/>
            <w:tblLook w:val="04A0" w:firstRow="1" w:lastRow="0" w:firstColumn="1" w:lastColumn="0" w:noHBand="0" w:noVBand="1"/>
          </w:tblPr>
          <w:tblGrid>
            <w:gridCol w:w="10281"/>
          </w:tblGrid>
          <w:tr w:rsidR="00CB3121">
            <w:trPr>
              <w:trHeight w:val="2880"/>
              <w:jc w:val="center"/>
            </w:trPr>
            <w:tc>
              <w:tcPr>
                <w:tcW w:w="5000" w:type="pct"/>
              </w:tcPr>
              <w:p w:rsidR="00CB3121" w:rsidRDefault="00CB3121" w:rsidP="00CB3121">
                <w:pPr>
                  <w:pStyle w:val="NoSpacing"/>
                  <w:jc w:val="center"/>
                  <w:rPr>
                    <w:rFonts w:asciiTheme="majorHAnsi" w:eastAsiaTheme="majorEastAsia" w:hAnsiTheme="majorHAnsi" w:cstheme="majorBidi"/>
                    <w:caps/>
                  </w:rPr>
                </w:pPr>
              </w:p>
            </w:tc>
          </w:tr>
          <w:tr w:rsidR="00CB3121">
            <w:trPr>
              <w:trHeight w:val="1440"/>
              <w:jc w:val="center"/>
            </w:trPr>
            <w:tc>
              <w:tcPr>
                <w:tcW w:w="5000" w:type="pct"/>
                <w:tcBorders>
                  <w:bottom w:val="single" w:sz="4" w:space="0" w:color="4F81BD" w:themeColor="accent1"/>
                </w:tcBorders>
                <w:vAlign w:val="center"/>
              </w:tcPr>
              <w:p w:rsidR="00CB3121" w:rsidRDefault="00CB3121" w:rsidP="00CB3121">
                <w:pPr>
                  <w:pStyle w:val="NoSpacing"/>
                  <w:jc w:val="center"/>
                  <w:rPr>
                    <w:rFonts w:asciiTheme="majorHAnsi" w:eastAsiaTheme="majorEastAsia" w:hAnsiTheme="majorHAnsi" w:cstheme="majorBidi"/>
                    <w:sz w:val="80"/>
                    <w:szCs w:val="80"/>
                  </w:rPr>
                </w:pPr>
                <w:r w:rsidRPr="00BA387A">
                  <w:rPr>
                    <w:rFonts w:ascii="Times New Roman" w:hAnsi="Times New Roman" w:cs="Times New Roman"/>
                    <w:b/>
                    <w:noProof/>
                    <w:sz w:val="18"/>
                    <w:lang w:eastAsia="en-TT"/>
                  </w:rPr>
                  <w:drawing>
                    <wp:inline distT="0" distB="0" distL="0" distR="0" wp14:anchorId="33949E37" wp14:editId="67866996">
                      <wp:extent cx="5287365" cy="1333500"/>
                      <wp:effectExtent l="0" t="0" r="8890" b="0"/>
                      <wp:docPr id="1" name="Picture 1" descr="C:\Users\Comppetencies\Documents\Division stuff 2016\logos\NEW Official logoFlush (Transparen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petencies\Documents\Division stuff 2016\logos\NEW Official logoFlush (Transparent)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95885" cy="1335649"/>
                              </a:xfrm>
                              <a:prstGeom prst="rect">
                                <a:avLst/>
                              </a:prstGeom>
                              <a:noFill/>
                              <a:ln>
                                <a:noFill/>
                              </a:ln>
                            </pic:spPr>
                          </pic:pic>
                        </a:graphicData>
                      </a:graphic>
                    </wp:inline>
                  </w:drawing>
                </w:r>
              </w:p>
            </w:tc>
          </w:tr>
          <w:tr w:rsidR="00CB3121" w:rsidRPr="00611BD1">
            <w:trPr>
              <w:trHeight w:val="720"/>
              <w:jc w:val="center"/>
            </w:trPr>
            <w:tc>
              <w:tcPr>
                <w:tcW w:w="5000" w:type="pct"/>
                <w:tcBorders>
                  <w:top w:val="single" w:sz="4" w:space="0" w:color="4F81BD" w:themeColor="accent1"/>
                </w:tcBorders>
                <w:vAlign w:val="center"/>
              </w:tcPr>
              <w:p w:rsidR="00CB3121" w:rsidRPr="00611BD1" w:rsidRDefault="00CB3121" w:rsidP="00CB3121">
                <w:pPr>
                  <w:pStyle w:val="NoSpacing"/>
                  <w:jc w:val="center"/>
                  <w:rPr>
                    <w:rFonts w:ascii="Hammersmith One" w:eastAsiaTheme="majorEastAsia" w:hAnsi="Hammersmith One" w:cstheme="majorBidi"/>
                    <w:sz w:val="44"/>
                    <w:szCs w:val="44"/>
                  </w:rPr>
                </w:pPr>
              </w:p>
              <w:p w:rsidR="00611BD1" w:rsidRPr="00611BD1" w:rsidRDefault="00611BD1" w:rsidP="00CB3121">
                <w:pPr>
                  <w:pStyle w:val="NoSpacing"/>
                  <w:jc w:val="center"/>
                  <w:rPr>
                    <w:rFonts w:ascii="Hammersmith One" w:eastAsiaTheme="majorEastAsia" w:hAnsi="Hammersmith One" w:cstheme="majorBidi"/>
                    <w:sz w:val="40"/>
                    <w:szCs w:val="44"/>
                  </w:rPr>
                </w:pPr>
                <w:r w:rsidRPr="00611BD1">
                  <w:rPr>
                    <w:rFonts w:ascii="Hammersmith One" w:eastAsiaTheme="majorEastAsia" w:hAnsi="Hammersmith One" w:cstheme="majorBidi"/>
                    <w:sz w:val="40"/>
                    <w:szCs w:val="44"/>
                  </w:rPr>
                  <w:t>TERMS OF REFERENCE:</w:t>
                </w:r>
              </w:p>
              <w:p w:rsidR="00611BD1" w:rsidRPr="00611BD1" w:rsidRDefault="00611BD1" w:rsidP="00CB3121">
                <w:pPr>
                  <w:pStyle w:val="NoSpacing"/>
                  <w:jc w:val="center"/>
                  <w:rPr>
                    <w:rFonts w:ascii="Hammersmith One" w:eastAsiaTheme="majorEastAsia" w:hAnsi="Hammersmith One" w:cstheme="majorBidi"/>
                    <w:sz w:val="40"/>
                    <w:szCs w:val="44"/>
                  </w:rPr>
                </w:pPr>
                <w:r w:rsidRPr="00611BD1">
                  <w:rPr>
                    <w:rFonts w:ascii="Hammersmith One" w:eastAsiaTheme="majorEastAsia" w:hAnsi="Hammersmith One" w:cstheme="majorBidi"/>
                    <w:sz w:val="40"/>
                    <w:szCs w:val="44"/>
                  </w:rPr>
                  <w:t>TECHNICAL CAMPS 2016</w:t>
                </w:r>
              </w:p>
              <w:p w:rsidR="00611BD1" w:rsidRPr="00611BD1" w:rsidRDefault="00611BD1" w:rsidP="00CB3121">
                <w:pPr>
                  <w:pStyle w:val="NoSpacing"/>
                  <w:jc w:val="center"/>
                  <w:rPr>
                    <w:rFonts w:ascii="Hammersmith One" w:eastAsiaTheme="majorEastAsia" w:hAnsi="Hammersmith One" w:cstheme="majorBidi"/>
                    <w:sz w:val="44"/>
                    <w:szCs w:val="44"/>
                  </w:rPr>
                </w:pPr>
              </w:p>
            </w:tc>
          </w:tr>
          <w:tr w:rsidR="00CB3121" w:rsidRPr="00611BD1">
            <w:trPr>
              <w:trHeight w:val="360"/>
              <w:jc w:val="center"/>
            </w:trPr>
            <w:tc>
              <w:tcPr>
                <w:tcW w:w="5000" w:type="pct"/>
                <w:vAlign w:val="center"/>
              </w:tcPr>
              <w:p w:rsidR="00CB3121" w:rsidRPr="00611BD1" w:rsidRDefault="00CB3121">
                <w:pPr>
                  <w:pStyle w:val="NoSpacing"/>
                  <w:jc w:val="center"/>
                  <w:rPr>
                    <w:rFonts w:ascii="Hammersmith One" w:hAnsi="Hammersmith One"/>
                  </w:rPr>
                </w:pPr>
              </w:p>
            </w:tc>
          </w:tr>
          <w:tr w:rsidR="00CB3121" w:rsidRPr="00611BD1">
            <w:trPr>
              <w:trHeight w:val="360"/>
              <w:jc w:val="center"/>
            </w:trPr>
            <w:tc>
              <w:tcPr>
                <w:tcW w:w="5000" w:type="pct"/>
                <w:vAlign w:val="center"/>
              </w:tcPr>
              <w:p w:rsidR="00CB3121" w:rsidRPr="00611BD1" w:rsidRDefault="00CB3121">
                <w:pPr>
                  <w:pStyle w:val="NoSpacing"/>
                  <w:jc w:val="center"/>
                  <w:rPr>
                    <w:rFonts w:ascii="Hammersmith One" w:hAnsi="Hammersmith One"/>
                    <w:b/>
                    <w:bCs/>
                  </w:rPr>
                </w:pPr>
              </w:p>
            </w:tc>
          </w:tr>
          <w:tr w:rsidR="00CB3121" w:rsidRPr="00611BD1">
            <w:trPr>
              <w:trHeight w:val="360"/>
              <w:jc w:val="center"/>
            </w:trPr>
            <w:tc>
              <w:tcPr>
                <w:tcW w:w="5000" w:type="pct"/>
                <w:vAlign w:val="center"/>
              </w:tcPr>
              <w:p w:rsidR="00CB3121" w:rsidRPr="00611BD1" w:rsidRDefault="00611BD1" w:rsidP="00CB3121">
                <w:pPr>
                  <w:pStyle w:val="NoSpacing"/>
                  <w:jc w:val="center"/>
                  <w:rPr>
                    <w:rFonts w:ascii="Hammersmith One" w:hAnsi="Hammersmith One"/>
                    <w:bCs/>
                  </w:rPr>
                </w:pPr>
                <w:r w:rsidRPr="00611BD1">
                  <w:rPr>
                    <w:rFonts w:ascii="Hammersmith One" w:hAnsi="Hammersmith One"/>
                    <w:bCs/>
                    <w:sz w:val="18"/>
                    <w:lang w:val="en-US"/>
                  </w:rPr>
                  <w:t>May 2016</w:t>
                </w:r>
              </w:p>
            </w:tc>
          </w:tr>
        </w:tbl>
        <w:p w:rsidR="00CB3121" w:rsidRPr="00611BD1" w:rsidRDefault="00CB3121">
          <w:pPr>
            <w:rPr>
              <w:rFonts w:ascii="Hammersmith One" w:hAnsi="Hammersmith One"/>
            </w:rPr>
          </w:pPr>
        </w:p>
        <w:p w:rsidR="00CB3121" w:rsidRDefault="00CB3121"/>
        <w:p w:rsidR="00CB3121" w:rsidRDefault="00CB3121"/>
        <w:p w:rsidR="00CB3121" w:rsidRDefault="00CB3121">
          <w:pPr>
            <w:rPr>
              <w:rFonts w:ascii="Times New Roman" w:hAnsi="Times New Roman" w:cs="Times New Roman"/>
              <w:b/>
              <w:sz w:val="18"/>
            </w:rPr>
          </w:pPr>
          <w:r>
            <w:rPr>
              <w:rFonts w:ascii="Times New Roman" w:hAnsi="Times New Roman" w:cs="Times New Roman"/>
              <w:b/>
              <w:sz w:val="18"/>
            </w:rPr>
            <w:br w:type="page"/>
          </w:r>
        </w:p>
      </w:sdtContent>
    </w:sdt>
    <w:p w:rsidR="00885BC3" w:rsidRPr="00BA387A" w:rsidRDefault="00885BC3" w:rsidP="00BA387A">
      <w:pPr>
        <w:jc w:val="both"/>
        <w:rPr>
          <w:rFonts w:ascii="Times New Roman" w:hAnsi="Times New Roman" w:cs="Times New Roman"/>
          <w:b/>
          <w:sz w:val="18"/>
        </w:rPr>
      </w:pPr>
    </w:p>
    <w:p w:rsidR="00885BC3" w:rsidRDefault="00885BC3" w:rsidP="00185ACD">
      <w:pPr>
        <w:pStyle w:val="NoSpacing"/>
        <w:jc w:val="center"/>
        <w:rPr>
          <w:rFonts w:ascii="Times New Roman" w:hAnsi="Times New Roman" w:cs="Times New Roman"/>
          <w:u w:val="single"/>
        </w:rPr>
      </w:pPr>
      <w:r w:rsidRPr="00185ACD">
        <w:rPr>
          <w:rFonts w:ascii="Times New Roman" w:hAnsi="Times New Roman" w:cs="Times New Roman"/>
          <w:u w:val="single"/>
        </w:rPr>
        <w:t>CULTURE DIVISION</w:t>
      </w:r>
    </w:p>
    <w:p w:rsidR="00611BD1" w:rsidRPr="00185ACD" w:rsidRDefault="00611BD1" w:rsidP="00185ACD">
      <w:pPr>
        <w:pStyle w:val="NoSpacing"/>
        <w:jc w:val="center"/>
        <w:rPr>
          <w:rFonts w:ascii="Times New Roman" w:hAnsi="Times New Roman" w:cs="Times New Roman"/>
          <w:u w:val="single"/>
        </w:rPr>
      </w:pPr>
    </w:p>
    <w:p w:rsidR="00885BC3" w:rsidRDefault="00611BD1" w:rsidP="00185ACD">
      <w:pPr>
        <w:pStyle w:val="NoSpacing"/>
        <w:jc w:val="center"/>
        <w:rPr>
          <w:rFonts w:ascii="Times New Roman" w:hAnsi="Times New Roman" w:cs="Times New Roman"/>
          <w:u w:val="single"/>
        </w:rPr>
      </w:pPr>
      <w:r>
        <w:rPr>
          <w:rFonts w:ascii="Times New Roman" w:hAnsi="Times New Roman" w:cs="Times New Roman"/>
          <w:u w:val="single"/>
        </w:rPr>
        <w:t xml:space="preserve">TERMS OF REFERENCE: </w:t>
      </w:r>
      <w:r w:rsidR="00885BC3" w:rsidRPr="00185ACD">
        <w:rPr>
          <w:rFonts w:ascii="Times New Roman" w:hAnsi="Times New Roman" w:cs="Times New Roman"/>
          <w:u w:val="single"/>
        </w:rPr>
        <w:t>TECHNICAL CAMPS 201</w:t>
      </w:r>
      <w:r w:rsidR="00BA387A" w:rsidRPr="00185ACD">
        <w:rPr>
          <w:rFonts w:ascii="Times New Roman" w:hAnsi="Times New Roman" w:cs="Times New Roman"/>
          <w:u w:val="single"/>
        </w:rPr>
        <w:t>6</w:t>
      </w:r>
    </w:p>
    <w:p w:rsidR="00611BD1" w:rsidRDefault="00611BD1" w:rsidP="00185ACD">
      <w:pPr>
        <w:pStyle w:val="NoSpacing"/>
        <w:jc w:val="center"/>
        <w:rPr>
          <w:rFonts w:ascii="Times New Roman" w:hAnsi="Times New Roman" w:cs="Times New Roman"/>
          <w:u w:val="single"/>
        </w:rPr>
      </w:pPr>
    </w:p>
    <w:p w:rsidR="00611BD1" w:rsidRPr="00185ACD" w:rsidRDefault="00611BD1" w:rsidP="00185ACD">
      <w:pPr>
        <w:pStyle w:val="NoSpacing"/>
        <w:jc w:val="center"/>
        <w:rPr>
          <w:rFonts w:ascii="Times New Roman" w:hAnsi="Times New Roman" w:cs="Times New Roman"/>
          <w:u w:val="single"/>
        </w:rPr>
      </w:pPr>
      <w:r>
        <w:rPr>
          <w:rFonts w:ascii="Times New Roman" w:hAnsi="Times New Roman" w:cs="Times New Roman"/>
          <w:u w:val="single"/>
        </w:rPr>
        <w:t>Planting Seeds for Creative Businesses</w:t>
      </w:r>
    </w:p>
    <w:p w:rsidR="00BA387A" w:rsidRDefault="00BA387A" w:rsidP="00BA387A">
      <w:pPr>
        <w:jc w:val="both"/>
        <w:rPr>
          <w:rFonts w:ascii="Times New Roman" w:hAnsi="Times New Roman" w:cs="Times New Roman"/>
        </w:rPr>
      </w:pPr>
    </w:p>
    <w:p w:rsidR="00C10A34" w:rsidRPr="006E02B7" w:rsidRDefault="00C10A34" w:rsidP="00C10A34">
      <w:pPr>
        <w:widowControl w:val="0"/>
        <w:spacing w:line="240" w:lineRule="auto"/>
        <w:jc w:val="both"/>
        <w:rPr>
          <w:rFonts w:ascii="Times New Roman" w:hAnsi="Times New Roman" w:cs="Times New Roman"/>
          <w:lang w:val="en-US"/>
        </w:rPr>
      </w:pPr>
      <w:r w:rsidRPr="006E02B7">
        <w:rPr>
          <w:rFonts w:ascii="Times New Roman" w:eastAsia="Times New Roman" w:hAnsi="Times New Roman" w:cs="Times New Roman"/>
          <w:lang w:eastAsia="en-GB"/>
        </w:rPr>
        <w:t xml:space="preserve">This </w:t>
      </w:r>
      <w:r>
        <w:rPr>
          <w:rFonts w:ascii="Times New Roman" w:eastAsia="Times New Roman" w:hAnsi="Times New Roman" w:cs="Times New Roman"/>
          <w:lang w:eastAsia="en-GB"/>
        </w:rPr>
        <w:t xml:space="preserve">venture </w:t>
      </w:r>
      <w:r w:rsidRPr="006E02B7">
        <w:rPr>
          <w:rFonts w:ascii="Times New Roman" w:eastAsia="Times New Roman" w:hAnsi="Times New Roman" w:cs="Times New Roman"/>
          <w:lang w:eastAsia="en-GB"/>
        </w:rPr>
        <w:t xml:space="preserve">is open to </w:t>
      </w:r>
      <w:r w:rsidRPr="006E02B7">
        <w:rPr>
          <w:rFonts w:ascii="Times New Roman" w:hAnsi="Times New Roman" w:cs="Times New Roman"/>
          <w:lang w:val="en-US"/>
        </w:rPr>
        <w:t xml:space="preserve">Arts Groups, Cultural Organizations, Community Groups and Umbrella Bodies, Schools and Vacation Camps that have a history of </w:t>
      </w:r>
      <w:r>
        <w:rPr>
          <w:rFonts w:ascii="Times New Roman" w:hAnsi="Times New Roman" w:cs="Times New Roman"/>
          <w:lang w:val="en-US"/>
        </w:rPr>
        <w:t>providing training and community services</w:t>
      </w:r>
      <w:r w:rsidRPr="006E02B7">
        <w:rPr>
          <w:rFonts w:ascii="Times New Roman" w:hAnsi="Times New Roman" w:cs="Times New Roman"/>
          <w:lang w:val="en-US"/>
        </w:rPr>
        <w:t xml:space="preserve">. </w:t>
      </w:r>
    </w:p>
    <w:p w:rsidR="00C10A34" w:rsidRPr="006E02B7" w:rsidRDefault="00C10A34" w:rsidP="00C10A34">
      <w:pPr>
        <w:widowControl w:val="0"/>
        <w:spacing w:line="240" w:lineRule="auto"/>
        <w:jc w:val="both"/>
        <w:rPr>
          <w:rFonts w:ascii="Times New Roman" w:hAnsi="Times New Roman" w:cs="Times New Roman"/>
          <w:lang w:val="en-US"/>
        </w:rPr>
      </w:pPr>
      <w:r w:rsidRPr="006E02B7">
        <w:rPr>
          <w:rFonts w:ascii="Times New Roman" w:hAnsi="Times New Roman" w:cs="Times New Roman"/>
          <w:lang w:val="en-US"/>
        </w:rPr>
        <w:t xml:space="preserve">These organizations would </w:t>
      </w:r>
      <w:r>
        <w:rPr>
          <w:rFonts w:ascii="Times New Roman" w:hAnsi="Times New Roman" w:cs="Times New Roman"/>
          <w:lang w:val="en-US"/>
        </w:rPr>
        <w:t xml:space="preserve">need to show evidence of their ability to </w:t>
      </w:r>
      <w:r w:rsidRPr="006E02B7">
        <w:rPr>
          <w:rFonts w:ascii="Times New Roman" w:hAnsi="Times New Roman" w:cs="Times New Roman"/>
          <w:lang w:val="en-US"/>
        </w:rPr>
        <w:t xml:space="preserve">provide: a secure venue, learning aids/teaching materials, tutors, camp manager, counselors and determine the programme in consultation with the coordinator, for </w:t>
      </w:r>
      <w:r>
        <w:rPr>
          <w:rFonts w:ascii="Times New Roman" w:hAnsi="Times New Roman" w:cs="Times New Roman"/>
          <w:lang w:val="en-US"/>
        </w:rPr>
        <w:t>three</w:t>
      </w:r>
      <w:r w:rsidRPr="006E02B7">
        <w:rPr>
          <w:rFonts w:ascii="Times New Roman" w:hAnsi="Times New Roman" w:cs="Times New Roman"/>
          <w:lang w:val="en-US"/>
        </w:rPr>
        <w:t xml:space="preserve"> weeks.</w:t>
      </w:r>
    </w:p>
    <w:p w:rsidR="00885BC3" w:rsidRPr="006E7668" w:rsidRDefault="00885BC3" w:rsidP="00BA387A">
      <w:pPr>
        <w:jc w:val="both"/>
        <w:rPr>
          <w:rFonts w:ascii="Times New Roman" w:hAnsi="Times New Roman" w:cs="Times New Roman"/>
          <w:u w:val="single"/>
        </w:rPr>
      </w:pPr>
      <w:r w:rsidRPr="006E7668">
        <w:rPr>
          <w:rFonts w:ascii="Times New Roman" w:hAnsi="Times New Roman" w:cs="Times New Roman"/>
          <w:u w:val="single"/>
        </w:rPr>
        <w:t>OBJECTIVES</w:t>
      </w:r>
    </w:p>
    <w:p w:rsidR="00C10A34" w:rsidRPr="00885BC3" w:rsidRDefault="00C10A34" w:rsidP="00C10A34">
      <w:pPr>
        <w:jc w:val="both"/>
        <w:rPr>
          <w:rFonts w:ascii="Times New Roman" w:hAnsi="Times New Roman" w:cs="Times New Roman"/>
        </w:rPr>
      </w:pPr>
      <w:r w:rsidRPr="00885BC3">
        <w:rPr>
          <w:rFonts w:ascii="Times New Roman" w:hAnsi="Times New Roman" w:cs="Times New Roman"/>
        </w:rPr>
        <w:t xml:space="preserve">To enhance the participants’ technical skills in </w:t>
      </w:r>
      <w:r w:rsidR="00C75998">
        <w:rPr>
          <w:rFonts w:ascii="Times New Roman" w:hAnsi="Times New Roman" w:cs="Times New Roman"/>
        </w:rPr>
        <w:t>the area chosen</w:t>
      </w:r>
      <w:r w:rsidRPr="00885BC3">
        <w:rPr>
          <w:rFonts w:ascii="Times New Roman" w:hAnsi="Times New Roman" w:cs="Times New Roman"/>
        </w:rPr>
        <w:t xml:space="preserve">, enabling them to earn some sort of income from those skills learnt. Candidates must have some previous knowledge and interest, as these are intended to be intensive learning opportunities over six weeks. </w:t>
      </w:r>
      <w:r>
        <w:rPr>
          <w:rFonts w:ascii="Times New Roman" w:hAnsi="Times New Roman" w:cs="Times New Roman"/>
        </w:rPr>
        <w:t>Additionally, these will serve to:</w:t>
      </w:r>
    </w:p>
    <w:p w:rsidR="00885BC3" w:rsidRPr="004804E2" w:rsidRDefault="00885BC3" w:rsidP="004804E2">
      <w:pPr>
        <w:pStyle w:val="ListParagraph"/>
        <w:numPr>
          <w:ilvl w:val="0"/>
          <w:numId w:val="16"/>
        </w:numPr>
        <w:jc w:val="both"/>
        <w:rPr>
          <w:rFonts w:ascii="Times New Roman" w:hAnsi="Times New Roman" w:cs="Times New Roman"/>
        </w:rPr>
      </w:pPr>
      <w:r w:rsidRPr="004804E2">
        <w:rPr>
          <w:rFonts w:ascii="Times New Roman" w:hAnsi="Times New Roman" w:cs="Times New Roman"/>
        </w:rPr>
        <w:t xml:space="preserve"> Foster the spirit of entrepreneurship</w:t>
      </w:r>
    </w:p>
    <w:p w:rsidR="00885BC3" w:rsidRPr="004804E2" w:rsidRDefault="00885BC3" w:rsidP="004804E2">
      <w:pPr>
        <w:pStyle w:val="ListParagraph"/>
        <w:numPr>
          <w:ilvl w:val="0"/>
          <w:numId w:val="16"/>
        </w:numPr>
        <w:jc w:val="both"/>
        <w:rPr>
          <w:rFonts w:ascii="Times New Roman" w:hAnsi="Times New Roman" w:cs="Times New Roman"/>
        </w:rPr>
      </w:pPr>
      <w:r w:rsidRPr="004804E2">
        <w:rPr>
          <w:rFonts w:ascii="Times New Roman" w:hAnsi="Times New Roman" w:cs="Times New Roman"/>
        </w:rPr>
        <w:t xml:space="preserve"> Facilitate transference of cultural inheritance</w:t>
      </w:r>
    </w:p>
    <w:p w:rsidR="00885BC3" w:rsidRPr="004804E2" w:rsidRDefault="00747B67" w:rsidP="004804E2">
      <w:pPr>
        <w:pStyle w:val="ListParagraph"/>
        <w:numPr>
          <w:ilvl w:val="0"/>
          <w:numId w:val="16"/>
        </w:numPr>
        <w:jc w:val="both"/>
        <w:rPr>
          <w:rFonts w:ascii="Times New Roman" w:hAnsi="Times New Roman" w:cs="Times New Roman"/>
        </w:rPr>
      </w:pPr>
      <w:r>
        <w:rPr>
          <w:rFonts w:ascii="Times New Roman" w:hAnsi="Times New Roman" w:cs="Times New Roman"/>
        </w:rPr>
        <w:t xml:space="preserve"> </w:t>
      </w:r>
      <w:r w:rsidR="00885BC3" w:rsidRPr="004804E2">
        <w:rPr>
          <w:rFonts w:ascii="Times New Roman" w:hAnsi="Times New Roman" w:cs="Times New Roman"/>
        </w:rPr>
        <w:t>Equip participants with the skill set to manage either their own or other artistic businesses</w:t>
      </w:r>
    </w:p>
    <w:p w:rsidR="00885BC3" w:rsidRPr="004804E2" w:rsidRDefault="00885BC3" w:rsidP="004804E2">
      <w:pPr>
        <w:pStyle w:val="ListParagraph"/>
        <w:numPr>
          <w:ilvl w:val="0"/>
          <w:numId w:val="16"/>
        </w:numPr>
        <w:jc w:val="both"/>
        <w:rPr>
          <w:rFonts w:ascii="Times New Roman" w:hAnsi="Times New Roman" w:cs="Times New Roman"/>
        </w:rPr>
      </w:pPr>
      <w:r w:rsidRPr="004804E2">
        <w:rPr>
          <w:rFonts w:ascii="Times New Roman" w:hAnsi="Times New Roman" w:cs="Times New Roman"/>
        </w:rPr>
        <w:t xml:space="preserve"> Encourage a Culture of Peace throughout communities</w:t>
      </w:r>
    </w:p>
    <w:p w:rsidR="00402A41" w:rsidRDefault="00402A41" w:rsidP="00BA387A">
      <w:pPr>
        <w:pStyle w:val="NoSpacing"/>
        <w:jc w:val="both"/>
        <w:rPr>
          <w:rFonts w:ascii="Times New Roman" w:hAnsi="Times New Roman" w:cs="Times New Roman"/>
          <w:i/>
        </w:rPr>
      </w:pPr>
    </w:p>
    <w:p w:rsidR="00885BC3" w:rsidRPr="004B2889" w:rsidRDefault="00885BC3" w:rsidP="00BA387A">
      <w:pPr>
        <w:pStyle w:val="NoSpacing"/>
        <w:jc w:val="both"/>
        <w:rPr>
          <w:rFonts w:ascii="Times New Roman" w:hAnsi="Times New Roman" w:cs="Times New Roman"/>
          <w:i/>
          <w:sz w:val="20"/>
        </w:rPr>
      </w:pPr>
      <w:r w:rsidRPr="00402A41">
        <w:rPr>
          <w:rFonts w:ascii="Times New Roman" w:hAnsi="Times New Roman" w:cs="Times New Roman"/>
          <w:i/>
        </w:rPr>
        <w:t>Please take note of the following:</w:t>
      </w:r>
    </w:p>
    <w:p w:rsidR="00402A41" w:rsidRDefault="00402A41" w:rsidP="00402A41">
      <w:pPr>
        <w:pStyle w:val="ListParagraph"/>
        <w:numPr>
          <w:ilvl w:val="0"/>
          <w:numId w:val="18"/>
        </w:numPr>
        <w:spacing w:line="240" w:lineRule="auto"/>
        <w:jc w:val="both"/>
        <w:rPr>
          <w:rFonts w:ascii="Times New Roman" w:hAnsi="Times New Roman" w:cs="Times New Roman"/>
          <w:i/>
        </w:rPr>
      </w:pPr>
      <w:r>
        <w:rPr>
          <w:rFonts w:ascii="Times New Roman" w:hAnsi="Times New Roman" w:cs="Times New Roman"/>
          <w:i/>
        </w:rPr>
        <w:t xml:space="preserve"> Primary correspondence will be through email.</w:t>
      </w:r>
    </w:p>
    <w:p w:rsidR="00402A41" w:rsidRDefault="00402A41" w:rsidP="00402A41">
      <w:pPr>
        <w:pStyle w:val="ListParagraph"/>
        <w:numPr>
          <w:ilvl w:val="0"/>
          <w:numId w:val="18"/>
        </w:numPr>
        <w:spacing w:line="240" w:lineRule="auto"/>
        <w:jc w:val="both"/>
        <w:rPr>
          <w:rFonts w:ascii="Times New Roman" w:hAnsi="Times New Roman" w:cs="Times New Roman"/>
          <w:i/>
        </w:rPr>
      </w:pPr>
      <w:r>
        <w:rPr>
          <w:rFonts w:ascii="Times New Roman" w:hAnsi="Times New Roman" w:cs="Times New Roman"/>
          <w:i/>
        </w:rPr>
        <w:t>A contract is to be signed upon acceptance of all terms and conditions by both parties.</w:t>
      </w:r>
    </w:p>
    <w:p w:rsidR="00402A41" w:rsidRDefault="00402A41" w:rsidP="00402A41">
      <w:pPr>
        <w:pStyle w:val="ListParagraph"/>
        <w:numPr>
          <w:ilvl w:val="0"/>
          <w:numId w:val="18"/>
        </w:numPr>
        <w:spacing w:line="240" w:lineRule="auto"/>
        <w:jc w:val="both"/>
        <w:rPr>
          <w:rFonts w:ascii="Times New Roman" w:hAnsi="Times New Roman" w:cs="Times New Roman"/>
          <w:i/>
        </w:rPr>
      </w:pPr>
      <w:r w:rsidRPr="00E930C3">
        <w:rPr>
          <w:rFonts w:ascii="Times New Roman" w:hAnsi="Times New Roman" w:cs="Times New Roman"/>
          <w:i/>
        </w:rPr>
        <w:t xml:space="preserve">Monies will be disbursed in two tranches of 50%. The second tranche is deliverable only upon submission and evaluation of the completed report which is due within two weeks of the end of the </w:t>
      </w:r>
      <w:r>
        <w:rPr>
          <w:rFonts w:ascii="Times New Roman" w:hAnsi="Times New Roman" w:cs="Times New Roman"/>
          <w:i/>
        </w:rPr>
        <w:t>camp</w:t>
      </w:r>
      <w:r w:rsidRPr="00E930C3">
        <w:rPr>
          <w:rFonts w:ascii="Times New Roman" w:hAnsi="Times New Roman" w:cs="Times New Roman"/>
          <w:i/>
        </w:rPr>
        <w:t>.</w:t>
      </w:r>
    </w:p>
    <w:p w:rsidR="00E121E3" w:rsidRDefault="00E121E3" w:rsidP="00E121E3">
      <w:pPr>
        <w:pStyle w:val="ListParagraph"/>
        <w:numPr>
          <w:ilvl w:val="0"/>
          <w:numId w:val="18"/>
        </w:numPr>
        <w:spacing w:line="240" w:lineRule="auto"/>
        <w:jc w:val="both"/>
        <w:rPr>
          <w:rFonts w:ascii="Times New Roman" w:hAnsi="Times New Roman" w:cs="Times New Roman"/>
          <w:i/>
        </w:rPr>
      </w:pPr>
      <w:r>
        <w:rPr>
          <w:rFonts w:ascii="Times New Roman" w:hAnsi="Times New Roman" w:cs="Times New Roman"/>
          <w:i/>
        </w:rPr>
        <w:t xml:space="preserve">Participation in this programme </w:t>
      </w:r>
      <w:r w:rsidRPr="00244B80">
        <w:rPr>
          <w:rFonts w:ascii="Times New Roman" w:hAnsi="Times New Roman" w:cs="Times New Roman"/>
          <w:i/>
        </w:rPr>
        <w:t>grants us permission to use images and video footage from this event for the marketing of the programme as well as other work of the Ministry</w:t>
      </w:r>
      <w:r>
        <w:rPr>
          <w:rFonts w:ascii="Times New Roman" w:hAnsi="Times New Roman" w:cs="Times New Roman"/>
          <w:i/>
        </w:rPr>
        <w:t>.</w:t>
      </w:r>
    </w:p>
    <w:p w:rsidR="00E121E3" w:rsidRPr="00E121E3" w:rsidRDefault="00E121E3" w:rsidP="00E121E3">
      <w:pPr>
        <w:pStyle w:val="ListParagraph"/>
        <w:numPr>
          <w:ilvl w:val="0"/>
          <w:numId w:val="18"/>
        </w:numPr>
        <w:spacing w:line="240" w:lineRule="auto"/>
        <w:jc w:val="both"/>
        <w:rPr>
          <w:rFonts w:ascii="Times New Roman" w:hAnsi="Times New Roman" w:cs="Times New Roman"/>
          <w:i/>
        </w:rPr>
      </w:pPr>
      <w:r>
        <w:rPr>
          <w:rFonts w:ascii="Times New Roman" w:hAnsi="Times New Roman" w:cs="Times New Roman"/>
          <w:i/>
        </w:rPr>
        <w:t>Waiver forms shall be distributed to successful organizations for parents/guardians to sign upon registering of participants.</w:t>
      </w:r>
    </w:p>
    <w:p w:rsidR="00402A41" w:rsidRPr="00581C2B" w:rsidRDefault="00402A41" w:rsidP="00402A41">
      <w:pPr>
        <w:pStyle w:val="ListParagraph"/>
        <w:numPr>
          <w:ilvl w:val="0"/>
          <w:numId w:val="18"/>
        </w:numPr>
        <w:spacing w:line="240" w:lineRule="auto"/>
        <w:jc w:val="both"/>
        <w:rPr>
          <w:rFonts w:ascii="Times New Roman" w:hAnsi="Times New Roman" w:cs="Times New Roman"/>
          <w:i/>
        </w:rPr>
      </w:pPr>
      <w:r>
        <w:rPr>
          <w:rFonts w:ascii="Times New Roman" w:hAnsi="Times New Roman" w:cs="Times New Roman"/>
          <w:i/>
        </w:rPr>
        <w:t>Organizations are encouraged to seek additional sources of sponsorship.</w:t>
      </w:r>
    </w:p>
    <w:p w:rsidR="00BA387A" w:rsidRPr="00402A41" w:rsidRDefault="00BA387A" w:rsidP="00402A41">
      <w:pPr>
        <w:pStyle w:val="NoSpacing"/>
        <w:jc w:val="both"/>
        <w:rPr>
          <w:rFonts w:ascii="Times New Roman" w:hAnsi="Times New Roman" w:cs="Times New Roman"/>
          <w:lang w:val="en-GB"/>
        </w:rPr>
      </w:pPr>
    </w:p>
    <w:p w:rsidR="00885BC3" w:rsidRPr="00BA387A" w:rsidRDefault="00885BC3" w:rsidP="00BA387A">
      <w:pPr>
        <w:jc w:val="both"/>
        <w:rPr>
          <w:rFonts w:ascii="Times New Roman" w:hAnsi="Times New Roman" w:cs="Times New Roman"/>
          <w:b/>
        </w:rPr>
      </w:pPr>
      <w:r w:rsidRPr="00BA387A">
        <w:rPr>
          <w:rFonts w:ascii="Times New Roman" w:hAnsi="Times New Roman" w:cs="Times New Roman"/>
          <w:b/>
        </w:rPr>
        <w:t>Deliverables:</w:t>
      </w:r>
    </w:p>
    <w:p w:rsidR="00C10A34" w:rsidRDefault="00C10A34" w:rsidP="004804E2">
      <w:pPr>
        <w:pStyle w:val="ListParagraph"/>
        <w:numPr>
          <w:ilvl w:val="0"/>
          <w:numId w:val="15"/>
        </w:numPr>
        <w:jc w:val="both"/>
        <w:rPr>
          <w:rFonts w:ascii="Times New Roman" w:hAnsi="Times New Roman" w:cs="Times New Roman"/>
        </w:rPr>
      </w:pPr>
      <w:r w:rsidRPr="00885BC3">
        <w:rPr>
          <w:rFonts w:ascii="Times New Roman" w:hAnsi="Times New Roman" w:cs="Times New Roman"/>
        </w:rPr>
        <w:t>Clas</w:t>
      </w:r>
      <w:r>
        <w:rPr>
          <w:rFonts w:ascii="Times New Roman" w:hAnsi="Times New Roman" w:cs="Times New Roman"/>
        </w:rPr>
        <w:t xml:space="preserve">s sizes </w:t>
      </w:r>
      <w:r w:rsidR="006E7668">
        <w:rPr>
          <w:rFonts w:ascii="Times New Roman" w:hAnsi="Times New Roman" w:cs="Times New Roman"/>
        </w:rPr>
        <w:t>should</w:t>
      </w:r>
      <w:r>
        <w:rPr>
          <w:rFonts w:ascii="Times New Roman" w:hAnsi="Times New Roman" w:cs="Times New Roman"/>
        </w:rPr>
        <w:t xml:space="preserve"> be no less than 15 and no more than 25 persons.</w:t>
      </w:r>
    </w:p>
    <w:p w:rsidR="00885BC3" w:rsidRPr="004B2889" w:rsidRDefault="00885BC3" w:rsidP="004804E2">
      <w:pPr>
        <w:pStyle w:val="ListParagraph"/>
        <w:numPr>
          <w:ilvl w:val="0"/>
          <w:numId w:val="15"/>
        </w:numPr>
        <w:jc w:val="both"/>
        <w:rPr>
          <w:rFonts w:ascii="Times New Roman" w:hAnsi="Times New Roman" w:cs="Times New Roman"/>
        </w:rPr>
      </w:pPr>
      <w:r w:rsidRPr="004B2889">
        <w:rPr>
          <w:rFonts w:ascii="Times New Roman" w:hAnsi="Times New Roman" w:cs="Times New Roman"/>
        </w:rPr>
        <w:t xml:space="preserve">Open to persons between the ages </w:t>
      </w:r>
      <w:r w:rsidRPr="00E9551F">
        <w:rPr>
          <w:rFonts w:ascii="Times New Roman" w:hAnsi="Times New Roman" w:cs="Times New Roman"/>
          <w:b/>
        </w:rPr>
        <w:t>18-</w:t>
      </w:r>
      <w:r w:rsidR="00BA387A" w:rsidRPr="00E9551F">
        <w:rPr>
          <w:rFonts w:ascii="Times New Roman" w:hAnsi="Times New Roman" w:cs="Times New Roman"/>
          <w:b/>
        </w:rPr>
        <w:t>6</w:t>
      </w:r>
      <w:r w:rsidRPr="00E9551F">
        <w:rPr>
          <w:rFonts w:ascii="Times New Roman" w:hAnsi="Times New Roman" w:cs="Times New Roman"/>
          <w:b/>
        </w:rPr>
        <w:t>5</w:t>
      </w:r>
      <w:r w:rsidR="00E9551F">
        <w:rPr>
          <w:rFonts w:ascii="Times New Roman" w:hAnsi="Times New Roman" w:cs="Times New Roman"/>
          <w:b/>
        </w:rPr>
        <w:t xml:space="preserve"> years.</w:t>
      </w:r>
    </w:p>
    <w:p w:rsidR="00885BC3" w:rsidRPr="004B2889" w:rsidRDefault="00885BC3" w:rsidP="004804E2">
      <w:pPr>
        <w:pStyle w:val="ListParagraph"/>
        <w:numPr>
          <w:ilvl w:val="0"/>
          <w:numId w:val="15"/>
        </w:numPr>
        <w:jc w:val="both"/>
        <w:rPr>
          <w:rFonts w:ascii="Times New Roman" w:hAnsi="Times New Roman" w:cs="Times New Roman"/>
        </w:rPr>
      </w:pPr>
      <w:r w:rsidRPr="004B2889">
        <w:rPr>
          <w:rFonts w:ascii="Times New Roman" w:hAnsi="Times New Roman" w:cs="Times New Roman"/>
        </w:rPr>
        <w:t xml:space="preserve">Technical Camps: </w:t>
      </w:r>
      <w:r w:rsidRPr="00E9551F">
        <w:rPr>
          <w:rFonts w:ascii="Times New Roman" w:hAnsi="Times New Roman" w:cs="Times New Roman"/>
          <w:b/>
        </w:rPr>
        <w:t>any six weeks</w:t>
      </w:r>
      <w:r w:rsidRPr="004B2889">
        <w:rPr>
          <w:rFonts w:ascii="Times New Roman" w:hAnsi="Times New Roman" w:cs="Times New Roman"/>
        </w:rPr>
        <w:t xml:space="preserve"> during the period </w:t>
      </w:r>
      <w:r w:rsidRPr="00E9551F">
        <w:rPr>
          <w:rFonts w:ascii="Times New Roman" w:hAnsi="Times New Roman" w:cs="Times New Roman"/>
          <w:b/>
        </w:rPr>
        <w:t>July to September</w:t>
      </w:r>
      <w:r w:rsidRPr="004B2889">
        <w:rPr>
          <w:rFonts w:ascii="Times New Roman" w:hAnsi="Times New Roman" w:cs="Times New Roman"/>
        </w:rPr>
        <w:t xml:space="preserve"> </w:t>
      </w:r>
      <w:r w:rsidRPr="00E9551F">
        <w:rPr>
          <w:rFonts w:ascii="Times New Roman" w:hAnsi="Times New Roman" w:cs="Times New Roman"/>
          <w:b/>
        </w:rPr>
        <w:t>201</w:t>
      </w:r>
      <w:r w:rsidR="00BA387A" w:rsidRPr="00E9551F">
        <w:rPr>
          <w:rFonts w:ascii="Times New Roman" w:hAnsi="Times New Roman" w:cs="Times New Roman"/>
          <w:b/>
        </w:rPr>
        <w:t>6</w:t>
      </w:r>
      <w:r w:rsidRPr="004B2889">
        <w:rPr>
          <w:rFonts w:ascii="Times New Roman" w:hAnsi="Times New Roman" w:cs="Times New Roman"/>
        </w:rPr>
        <w:t>.</w:t>
      </w:r>
    </w:p>
    <w:p w:rsidR="00185ACD" w:rsidRDefault="00885BC3" w:rsidP="004804E2">
      <w:pPr>
        <w:pStyle w:val="ListParagraph"/>
        <w:numPr>
          <w:ilvl w:val="0"/>
          <w:numId w:val="15"/>
        </w:numPr>
        <w:jc w:val="both"/>
        <w:rPr>
          <w:rFonts w:ascii="Times New Roman" w:hAnsi="Times New Roman" w:cs="Times New Roman"/>
        </w:rPr>
      </w:pPr>
      <w:r w:rsidRPr="004B2889">
        <w:rPr>
          <w:rFonts w:ascii="Times New Roman" w:hAnsi="Times New Roman" w:cs="Times New Roman"/>
        </w:rPr>
        <w:t>Core activities for these Camps would comprise of intensive learnin</w:t>
      </w:r>
      <w:r w:rsidR="00185ACD" w:rsidRPr="004B2889">
        <w:rPr>
          <w:rFonts w:ascii="Times New Roman" w:hAnsi="Times New Roman" w:cs="Times New Roman"/>
        </w:rPr>
        <w:t>g and prac</w:t>
      </w:r>
      <w:r w:rsidR="00F21862">
        <w:rPr>
          <w:rFonts w:ascii="Times New Roman" w:hAnsi="Times New Roman" w:cs="Times New Roman"/>
        </w:rPr>
        <w:t xml:space="preserve">tical opportunities in accordance to the </w:t>
      </w:r>
      <w:r w:rsidR="006E7668">
        <w:rPr>
          <w:rFonts w:ascii="Times New Roman" w:hAnsi="Times New Roman" w:cs="Times New Roman"/>
        </w:rPr>
        <w:t>areas of focus in the table</w:t>
      </w:r>
      <w:r w:rsidR="00185ACD" w:rsidRPr="004B2889">
        <w:rPr>
          <w:rFonts w:ascii="Times New Roman" w:hAnsi="Times New Roman" w:cs="Times New Roman"/>
        </w:rPr>
        <w:t>:</w:t>
      </w:r>
    </w:p>
    <w:p w:rsidR="006E7668" w:rsidRDefault="006E7668" w:rsidP="006E7668">
      <w:pPr>
        <w:jc w:val="both"/>
        <w:rPr>
          <w:rFonts w:ascii="Times New Roman" w:hAnsi="Times New Roman" w:cs="Times New Roman"/>
        </w:rPr>
      </w:pPr>
    </w:p>
    <w:p w:rsidR="006E7668" w:rsidRDefault="006E7668" w:rsidP="006E7668">
      <w:pPr>
        <w:jc w:val="both"/>
        <w:rPr>
          <w:rFonts w:ascii="Times New Roman" w:hAnsi="Times New Roman" w:cs="Times New Roman"/>
        </w:rPr>
      </w:pPr>
    </w:p>
    <w:p w:rsidR="006E7668" w:rsidRDefault="006E7668" w:rsidP="006E7668">
      <w:pPr>
        <w:jc w:val="both"/>
        <w:rPr>
          <w:rFonts w:ascii="Times New Roman" w:hAnsi="Times New Roman" w:cs="Times New Roman"/>
        </w:rPr>
      </w:pPr>
    </w:p>
    <w:p w:rsidR="006E7668" w:rsidRDefault="006E7668" w:rsidP="006E7668">
      <w:pPr>
        <w:jc w:val="both"/>
        <w:rPr>
          <w:rFonts w:ascii="Times New Roman" w:hAnsi="Times New Roman" w:cs="Times New Roman"/>
        </w:rPr>
      </w:pPr>
    </w:p>
    <w:p w:rsidR="006E7668" w:rsidRPr="006E7668" w:rsidRDefault="006E7668" w:rsidP="006E7668">
      <w:pPr>
        <w:jc w:val="both"/>
        <w:rPr>
          <w:rFonts w:ascii="Times New Roman" w:hAnsi="Times New Roman" w:cs="Times New Roman"/>
        </w:rPr>
      </w:pPr>
      <w:r>
        <w:rPr>
          <w:rFonts w:ascii="Times New Roman" w:hAnsi="Times New Roman" w:cs="Times New Roman"/>
        </w:rPr>
        <w:lastRenderedPageBreak/>
        <w:t>AREAS OF FOCUS</w:t>
      </w:r>
    </w:p>
    <w:tbl>
      <w:tblPr>
        <w:tblStyle w:val="TableGrid"/>
        <w:tblW w:w="10456" w:type="dxa"/>
        <w:tblLook w:val="04A0" w:firstRow="1" w:lastRow="0" w:firstColumn="1" w:lastColumn="0" w:noHBand="0" w:noVBand="1"/>
      </w:tblPr>
      <w:tblGrid>
        <w:gridCol w:w="3652"/>
        <w:gridCol w:w="2552"/>
        <w:gridCol w:w="4252"/>
      </w:tblGrid>
      <w:tr w:rsidR="00402A41" w:rsidTr="00402A41">
        <w:tc>
          <w:tcPr>
            <w:tcW w:w="3652" w:type="dxa"/>
          </w:tcPr>
          <w:p w:rsidR="00402A41" w:rsidRPr="00E430AA" w:rsidRDefault="00402A41" w:rsidP="00F75AA4">
            <w:pPr>
              <w:rPr>
                <w:rFonts w:ascii="Times New Roman" w:hAnsi="Times New Roman" w:cs="Times New Roman"/>
                <w:lang w:val="en-GB" w:eastAsia="en-GB"/>
              </w:rPr>
            </w:pPr>
            <w:r w:rsidRPr="00F75AA4">
              <w:rPr>
                <w:rFonts w:ascii="Times New Roman" w:eastAsiaTheme="minorEastAsia" w:hAnsi="Times New Roman" w:cs="Times New Roman"/>
                <w:b/>
                <w:lang w:val="en-GB" w:eastAsia="en-GB"/>
              </w:rPr>
              <w:t>Visual Arts</w:t>
            </w:r>
            <w:r w:rsidRPr="00E430AA">
              <w:rPr>
                <w:rFonts w:ascii="Times New Roman" w:eastAsiaTheme="minorEastAsia" w:hAnsi="Times New Roman" w:cs="Times New Roman"/>
                <w:lang w:val="en-GB" w:eastAsia="en-GB"/>
              </w:rPr>
              <w:t>: Painting, Drawing, Sculpture, Photography/ Videography,</w:t>
            </w:r>
            <w:r>
              <w:rPr>
                <w:rFonts w:ascii="Times New Roman" w:eastAsiaTheme="minorEastAsia" w:hAnsi="Times New Roman" w:cs="Times New Roman"/>
                <w:lang w:val="en-GB" w:eastAsia="en-GB"/>
              </w:rPr>
              <w:t xml:space="preserve"> Graphic Design, </w:t>
            </w:r>
          </w:p>
        </w:tc>
        <w:tc>
          <w:tcPr>
            <w:tcW w:w="2552" w:type="dxa"/>
          </w:tcPr>
          <w:p w:rsidR="00402A41" w:rsidRPr="00493388" w:rsidRDefault="00402A41" w:rsidP="00402A41">
            <w:pPr>
              <w:ind w:left="52" w:hanging="18"/>
              <w:rPr>
                <w:rFonts w:ascii="Times New Roman" w:hAnsi="Times New Roman" w:cs="Times New Roman"/>
                <w:lang w:val="en-GB" w:eastAsia="en-GB"/>
              </w:rPr>
            </w:pPr>
            <w:r w:rsidRPr="00F75AA4">
              <w:rPr>
                <w:rFonts w:ascii="Times New Roman" w:eastAsiaTheme="minorEastAsia" w:hAnsi="Times New Roman" w:cs="Times New Roman"/>
                <w:b/>
                <w:lang w:val="en-GB" w:eastAsia="en-GB"/>
              </w:rPr>
              <w:t>Technical Theatre</w:t>
            </w:r>
            <w:r>
              <w:rPr>
                <w:rFonts w:ascii="Times New Roman" w:eastAsiaTheme="minorEastAsia" w:hAnsi="Times New Roman" w:cs="Times New Roman"/>
                <w:lang w:val="en-GB" w:eastAsia="en-GB"/>
              </w:rPr>
              <w:t xml:space="preserve">: </w:t>
            </w:r>
            <w:r w:rsidRPr="00493388">
              <w:rPr>
                <w:rFonts w:ascii="Times New Roman" w:eastAsiaTheme="minorEastAsia" w:hAnsi="Times New Roman" w:cs="Times New Roman"/>
                <w:lang w:val="en-GB" w:eastAsia="en-GB"/>
              </w:rPr>
              <w:t>Stage management, lighting,</w:t>
            </w:r>
            <w:r>
              <w:rPr>
                <w:rFonts w:ascii="Times New Roman" w:eastAsiaTheme="minorEastAsia" w:hAnsi="Times New Roman" w:cs="Times New Roman"/>
                <w:lang w:val="en-GB" w:eastAsia="en-GB"/>
              </w:rPr>
              <w:t xml:space="preserve"> sound, set design etc.</w:t>
            </w:r>
          </w:p>
        </w:tc>
        <w:tc>
          <w:tcPr>
            <w:tcW w:w="4252" w:type="dxa"/>
          </w:tcPr>
          <w:p w:rsidR="00402A41" w:rsidRPr="00EC06B6" w:rsidRDefault="00402A41" w:rsidP="00402A41">
            <w:pPr>
              <w:ind w:left="105"/>
              <w:rPr>
                <w:rFonts w:ascii="Times New Roman" w:hAnsi="Times New Roman" w:cs="Times New Roman"/>
                <w:lang w:val="en-GB" w:eastAsia="en-GB"/>
              </w:rPr>
            </w:pPr>
            <w:r w:rsidRPr="00F75AA4">
              <w:rPr>
                <w:rFonts w:ascii="Times New Roman" w:eastAsiaTheme="minorEastAsia" w:hAnsi="Times New Roman" w:cs="Times New Roman"/>
                <w:b/>
                <w:lang w:val="en-GB" w:eastAsia="en-GB"/>
              </w:rPr>
              <w:t>Musician craftsmanship</w:t>
            </w:r>
            <w:r w:rsidRPr="00EC06B6">
              <w:rPr>
                <w:rFonts w:ascii="Times New Roman" w:eastAsiaTheme="minorEastAsia" w:hAnsi="Times New Roman" w:cs="Times New Roman"/>
                <w:lang w:val="en-GB" w:eastAsia="en-GB"/>
              </w:rPr>
              <w:t>: making and repair of instruments (</w:t>
            </w:r>
            <w:proofErr w:type="spellStart"/>
            <w:r w:rsidRPr="00EC06B6">
              <w:rPr>
                <w:rFonts w:ascii="Times New Roman" w:eastAsiaTheme="minorEastAsia" w:hAnsi="Times New Roman" w:cs="Times New Roman"/>
                <w:lang w:val="en-GB" w:eastAsia="en-GB"/>
              </w:rPr>
              <w:t>cuatro</w:t>
            </w:r>
            <w:proofErr w:type="spellEnd"/>
            <w:r w:rsidRPr="00EC06B6">
              <w:rPr>
                <w:rFonts w:ascii="Times New Roman" w:eastAsiaTheme="minorEastAsia" w:hAnsi="Times New Roman" w:cs="Times New Roman"/>
                <w:lang w:val="en-GB" w:eastAsia="en-GB"/>
              </w:rPr>
              <w:t xml:space="preserve">, guitar, drums, </w:t>
            </w:r>
            <w:proofErr w:type="spellStart"/>
            <w:r w:rsidRPr="00EC06B6">
              <w:rPr>
                <w:rFonts w:ascii="Times New Roman" w:eastAsiaTheme="minorEastAsia" w:hAnsi="Times New Roman" w:cs="Times New Roman"/>
                <w:lang w:val="en-GB" w:eastAsia="en-GB"/>
              </w:rPr>
              <w:t>chac</w:t>
            </w:r>
            <w:proofErr w:type="spellEnd"/>
            <w:r w:rsidRPr="00EC06B6">
              <w:rPr>
                <w:rFonts w:ascii="Times New Roman" w:eastAsiaTheme="minorEastAsia" w:hAnsi="Times New Roman" w:cs="Times New Roman"/>
                <w:lang w:val="en-GB" w:eastAsia="en-GB"/>
              </w:rPr>
              <w:t xml:space="preserve"> </w:t>
            </w:r>
            <w:proofErr w:type="spellStart"/>
            <w:r w:rsidRPr="00EC06B6">
              <w:rPr>
                <w:rFonts w:ascii="Times New Roman" w:eastAsiaTheme="minorEastAsia" w:hAnsi="Times New Roman" w:cs="Times New Roman"/>
                <w:lang w:val="en-GB" w:eastAsia="en-GB"/>
              </w:rPr>
              <w:t>chac</w:t>
            </w:r>
            <w:proofErr w:type="spellEnd"/>
            <w:r w:rsidRPr="00EC06B6">
              <w:rPr>
                <w:rFonts w:ascii="Times New Roman" w:eastAsiaTheme="minorEastAsia" w:hAnsi="Times New Roman" w:cs="Times New Roman"/>
                <w:lang w:val="en-GB" w:eastAsia="en-GB"/>
              </w:rPr>
              <w:t xml:space="preserve"> etc.)</w:t>
            </w:r>
          </w:p>
        </w:tc>
      </w:tr>
      <w:tr w:rsidR="00402A41" w:rsidTr="00402A41">
        <w:tc>
          <w:tcPr>
            <w:tcW w:w="3652" w:type="dxa"/>
          </w:tcPr>
          <w:p w:rsidR="00402A41" w:rsidRPr="00E430AA" w:rsidRDefault="00402A41" w:rsidP="001B7A9F">
            <w:pPr>
              <w:jc w:val="both"/>
              <w:rPr>
                <w:rFonts w:ascii="Times New Roman" w:hAnsi="Times New Roman" w:cs="Times New Roman"/>
                <w:lang w:val="en-GB" w:eastAsia="en-GB"/>
              </w:rPr>
            </w:pPr>
            <w:r w:rsidRPr="00E430AA">
              <w:rPr>
                <w:rFonts w:ascii="Times New Roman" w:eastAsiaTheme="minorEastAsia" w:hAnsi="Times New Roman" w:cs="Times New Roman"/>
                <w:lang w:val="en-GB" w:eastAsia="en-GB"/>
              </w:rPr>
              <w:t>Jewellery Making</w:t>
            </w:r>
          </w:p>
        </w:tc>
        <w:tc>
          <w:tcPr>
            <w:tcW w:w="2552" w:type="dxa"/>
          </w:tcPr>
          <w:p w:rsidR="00402A41" w:rsidRPr="00493388" w:rsidRDefault="00402A41" w:rsidP="00402A41">
            <w:pPr>
              <w:ind w:left="52"/>
              <w:rPr>
                <w:rFonts w:ascii="Times New Roman" w:hAnsi="Times New Roman" w:cs="Times New Roman"/>
                <w:lang w:val="en-GB" w:eastAsia="en-GB"/>
              </w:rPr>
            </w:pPr>
            <w:r w:rsidRPr="00493388">
              <w:rPr>
                <w:rFonts w:ascii="Times New Roman" w:eastAsiaTheme="minorEastAsia" w:hAnsi="Times New Roman" w:cs="Times New Roman"/>
                <w:lang w:val="en-GB" w:eastAsia="en-GB"/>
              </w:rPr>
              <w:t>Fashion management</w:t>
            </w:r>
          </w:p>
        </w:tc>
        <w:tc>
          <w:tcPr>
            <w:tcW w:w="4252" w:type="dxa"/>
          </w:tcPr>
          <w:p w:rsidR="00402A41" w:rsidRPr="00EC06B6" w:rsidRDefault="00402A41" w:rsidP="00402A41">
            <w:pPr>
              <w:ind w:left="105"/>
              <w:rPr>
                <w:rFonts w:ascii="Times New Roman" w:hAnsi="Times New Roman" w:cs="Times New Roman"/>
                <w:lang w:val="en-GB" w:eastAsia="en-GB"/>
              </w:rPr>
            </w:pPr>
            <w:r w:rsidRPr="00EC06B6">
              <w:rPr>
                <w:rFonts w:ascii="Times New Roman" w:eastAsiaTheme="minorEastAsia" w:hAnsi="Times New Roman" w:cs="Times New Roman"/>
                <w:lang w:val="en-GB" w:eastAsia="en-GB"/>
              </w:rPr>
              <w:t xml:space="preserve">Music Production and Music Management </w:t>
            </w:r>
          </w:p>
        </w:tc>
      </w:tr>
      <w:tr w:rsidR="00402A41" w:rsidTr="00402A41">
        <w:tc>
          <w:tcPr>
            <w:tcW w:w="3652" w:type="dxa"/>
          </w:tcPr>
          <w:p w:rsidR="00402A41" w:rsidRPr="00E430AA" w:rsidRDefault="00402A41" w:rsidP="001B7A9F">
            <w:pPr>
              <w:jc w:val="both"/>
              <w:rPr>
                <w:rFonts w:ascii="Times New Roman" w:hAnsi="Times New Roman" w:cs="Times New Roman"/>
                <w:lang w:val="en-GB" w:eastAsia="en-GB"/>
              </w:rPr>
            </w:pPr>
            <w:r w:rsidRPr="00E430AA">
              <w:rPr>
                <w:rFonts w:ascii="Times New Roman" w:eastAsiaTheme="minorEastAsia" w:hAnsi="Times New Roman" w:cs="Times New Roman"/>
                <w:lang w:val="en-GB" w:eastAsia="en-GB"/>
              </w:rPr>
              <w:t>Hair and Make Up for Stage</w:t>
            </w:r>
          </w:p>
        </w:tc>
        <w:tc>
          <w:tcPr>
            <w:tcW w:w="2552" w:type="dxa"/>
          </w:tcPr>
          <w:p w:rsidR="00402A41" w:rsidRPr="00493388" w:rsidRDefault="00402A41" w:rsidP="00402A41">
            <w:pPr>
              <w:ind w:left="34" w:hanging="34"/>
              <w:rPr>
                <w:rFonts w:ascii="Times New Roman" w:hAnsi="Times New Roman" w:cs="Times New Roman"/>
                <w:lang w:val="en-GB" w:eastAsia="en-GB"/>
              </w:rPr>
            </w:pPr>
            <w:r w:rsidRPr="00493388">
              <w:rPr>
                <w:rFonts w:ascii="Times New Roman" w:eastAsiaTheme="minorEastAsia" w:hAnsi="Times New Roman" w:cs="Times New Roman"/>
                <w:lang w:val="en-GB" w:eastAsia="en-GB"/>
              </w:rPr>
              <w:t>Script  and Screen writing</w:t>
            </w:r>
          </w:p>
        </w:tc>
        <w:tc>
          <w:tcPr>
            <w:tcW w:w="4252" w:type="dxa"/>
          </w:tcPr>
          <w:p w:rsidR="00402A41" w:rsidRPr="00EC06B6" w:rsidRDefault="00402A41" w:rsidP="00402A41">
            <w:pPr>
              <w:ind w:left="105"/>
              <w:rPr>
                <w:rFonts w:ascii="Times New Roman" w:hAnsi="Times New Roman" w:cs="Times New Roman"/>
                <w:lang w:val="en-GB" w:eastAsia="en-GB"/>
              </w:rPr>
            </w:pPr>
            <w:r w:rsidRPr="00F75AA4">
              <w:rPr>
                <w:rFonts w:ascii="Times New Roman" w:eastAsiaTheme="minorEastAsia" w:hAnsi="Times New Roman" w:cs="Times New Roman"/>
                <w:b/>
                <w:lang w:val="en-GB" w:eastAsia="en-GB"/>
              </w:rPr>
              <w:t>Literary Arts</w:t>
            </w:r>
            <w:r w:rsidRPr="00EC06B6">
              <w:rPr>
                <w:rFonts w:ascii="Times New Roman" w:eastAsiaTheme="minorEastAsia" w:hAnsi="Times New Roman" w:cs="Times New Roman"/>
                <w:lang w:val="en-GB" w:eastAsia="en-GB"/>
              </w:rPr>
              <w:t>- poetry, song writing, short stories, Novels</w:t>
            </w:r>
          </w:p>
        </w:tc>
      </w:tr>
      <w:tr w:rsidR="00402A41" w:rsidTr="00402A41">
        <w:tc>
          <w:tcPr>
            <w:tcW w:w="3652" w:type="dxa"/>
          </w:tcPr>
          <w:p w:rsidR="00402A41" w:rsidRPr="00402A41" w:rsidRDefault="00402A41" w:rsidP="00402A41">
            <w:pPr>
              <w:rPr>
                <w:rFonts w:ascii="Times New Roman" w:eastAsiaTheme="minorEastAsia" w:hAnsi="Times New Roman" w:cs="Times New Roman"/>
                <w:lang w:val="en-GB" w:eastAsia="en-GB"/>
              </w:rPr>
            </w:pPr>
            <w:r w:rsidRPr="00974442">
              <w:rPr>
                <w:rFonts w:ascii="Times New Roman" w:eastAsiaTheme="minorEastAsia" w:hAnsi="Times New Roman" w:cs="Times New Roman"/>
                <w:lang w:val="en-GB" w:eastAsia="en-GB"/>
              </w:rPr>
              <w:t>Pan tuning and making</w:t>
            </w:r>
          </w:p>
        </w:tc>
        <w:tc>
          <w:tcPr>
            <w:tcW w:w="2552" w:type="dxa"/>
          </w:tcPr>
          <w:p w:rsidR="00402A41" w:rsidRPr="00493388" w:rsidRDefault="00F75AA4" w:rsidP="00402A41">
            <w:pPr>
              <w:ind w:left="34" w:hanging="34"/>
              <w:rPr>
                <w:rFonts w:ascii="Times New Roman" w:eastAsiaTheme="minorEastAsia" w:hAnsi="Times New Roman" w:cs="Times New Roman"/>
                <w:lang w:val="en-GB" w:eastAsia="en-GB"/>
              </w:rPr>
            </w:pPr>
            <w:r>
              <w:rPr>
                <w:rFonts w:ascii="Times New Roman" w:eastAsiaTheme="minorEastAsia" w:hAnsi="Times New Roman" w:cs="Times New Roman"/>
                <w:lang w:val="en-GB" w:eastAsia="en-GB"/>
              </w:rPr>
              <w:t>Carnival Arts</w:t>
            </w:r>
          </w:p>
        </w:tc>
        <w:tc>
          <w:tcPr>
            <w:tcW w:w="4252" w:type="dxa"/>
          </w:tcPr>
          <w:p w:rsidR="00402A41" w:rsidRPr="00EC06B6" w:rsidRDefault="00402A41" w:rsidP="00402A41">
            <w:pPr>
              <w:ind w:left="105"/>
              <w:rPr>
                <w:rFonts w:ascii="Times New Roman" w:eastAsiaTheme="minorEastAsia" w:hAnsi="Times New Roman" w:cs="Times New Roman"/>
                <w:lang w:val="en-GB" w:eastAsia="en-GB"/>
              </w:rPr>
            </w:pPr>
          </w:p>
        </w:tc>
      </w:tr>
    </w:tbl>
    <w:p w:rsidR="0012265D" w:rsidRDefault="0012265D" w:rsidP="00185ACD">
      <w:pPr>
        <w:spacing w:after="0" w:line="240" w:lineRule="auto"/>
        <w:jc w:val="both"/>
        <w:rPr>
          <w:rFonts w:ascii="Times New Roman" w:eastAsiaTheme="minorEastAsia" w:hAnsi="Times New Roman" w:cs="Times New Roman"/>
          <w:b/>
          <w:u w:val="single"/>
          <w:lang w:val="en-GB" w:eastAsia="en-GB"/>
        </w:rPr>
      </w:pPr>
    </w:p>
    <w:p w:rsidR="00885BC3" w:rsidRPr="006E7668" w:rsidRDefault="00E9551F" w:rsidP="006E7668">
      <w:pPr>
        <w:pStyle w:val="ListParagraph"/>
        <w:numPr>
          <w:ilvl w:val="0"/>
          <w:numId w:val="20"/>
        </w:numPr>
        <w:ind w:left="284" w:hanging="284"/>
        <w:jc w:val="both"/>
        <w:rPr>
          <w:rFonts w:ascii="Times New Roman" w:hAnsi="Times New Roman" w:cs="Times New Roman"/>
        </w:rPr>
      </w:pPr>
      <w:r w:rsidRPr="006E7668">
        <w:rPr>
          <w:rFonts w:ascii="Times New Roman" w:hAnsi="Times New Roman" w:cs="Times New Roman"/>
        </w:rPr>
        <w:t>Additionally the aforementioned</w:t>
      </w:r>
      <w:r w:rsidR="00885BC3" w:rsidRPr="006E7668">
        <w:rPr>
          <w:rFonts w:ascii="Times New Roman" w:hAnsi="Times New Roman" w:cs="Times New Roman"/>
        </w:rPr>
        <w:t xml:space="preserve"> should have the compulsory components of:</w:t>
      </w:r>
    </w:p>
    <w:p w:rsidR="00885BC3" w:rsidRPr="006E7668" w:rsidRDefault="00885BC3" w:rsidP="006E7668">
      <w:pPr>
        <w:pStyle w:val="ListParagraph"/>
        <w:numPr>
          <w:ilvl w:val="0"/>
          <w:numId w:val="21"/>
        </w:numPr>
        <w:ind w:hanging="76"/>
        <w:rPr>
          <w:rFonts w:ascii="Times New Roman" w:hAnsi="Times New Roman" w:cs="Times New Roman"/>
        </w:rPr>
      </w:pPr>
      <w:r w:rsidRPr="006E7668">
        <w:rPr>
          <w:rFonts w:ascii="Times New Roman" w:hAnsi="Times New Roman" w:cs="Times New Roman"/>
        </w:rPr>
        <w:t>E</w:t>
      </w:r>
      <w:r w:rsidR="00BA387A" w:rsidRPr="006E7668">
        <w:rPr>
          <w:rFonts w:ascii="Times New Roman" w:hAnsi="Times New Roman" w:cs="Times New Roman"/>
        </w:rPr>
        <w:t>lements of Design</w:t>
      </w:r>
    </w:p>
    <w:p w:rsidR="00885BC3" w:rsidRPr="006E7668" w:rsidRDefault="00885BC3" w:rsidP="006E7668">
      <w:pPr>
        <w:pStyle w:val="ListParagraph"/>
        <w:numPr>
          <w:ilvl w:val="0"/>
          <w:numId w:val="21"/>
        </w:numPr>
        <w:ind w:hanging="76"/>
        <w:rPr>
          <w:rFonts w:ascii="Times New Roman" w:hAnsi="Times New Roman" w:cs="Times New Roman"/>
        </w:rPr>
      </w:pPr>
      <w:r w:rsidRPr="006E7668">
        <w:rPr>
          <w:rFonts w:ascii="Times New Roman" w:hAnsi="Times New Roman" w:cs="Times New Roman"/>
        </w:rPr>
        <w:t>Business for the Arts (basic Accounting, Marketing, Sp</w:t>
      </w:r>
      <w:r w:rsidR="006E7668">
        <w:rPr>
          <w:rFonts w:ascii="Times New Roman" w:hAnsi="Times New Roman" w:cs="Times New Roman"/>
        </w:rPr>
        <w:t xml:space="preserve">onsorship, Management, Proposal </w:t>
      </w:r>
      <w:r w:rsidRPr="006E7668">
        <w:rPr>
          <w:rFonts w:ascii="Times New Roman" w:hAnsi="Times New Roman" w:cs="Times New Roman"/>
        </w:rPr>
        <w:t>and Report writing)</w:t>
      </w:r>
    </w:p>
    <w:p w:rsidR="00885BC3" w:rsidRDefault="00885BC3" w:rsidP="006E7668">
      <w:pPr>
        <w:pStyle w:val="ListParagraph"/>
        <w:numPr>
          <w:ilvl w:val="0"/>
          <w:numId w:val="21"/>
        </w:numPr>
        <w:ind w:hanging="76"/>
        <w:rPr>
          <w:rFonts w:ascii="Times New Roman" w:hAnsi="Times New Roman" w:cs="Times New Roman"/>
        </w:rPr>
      </w:pPr>
      <w:r w:rsidRPr="006E7668">
        <w:rPr>
          <w:rFonts w:ascii="Times New Roman" w:hAnsi="Times New Roman" w:cs="Times New Roman"/>
        </w:rPr>
        <w:t>Contact hours should be no less than 90hrs and no more than 150hrs.</w:t>
      </w:r>
    </w:p>
    <w:p w:rsidR="00312720" w:rsidRPr="00312720" w:rsidRDefault="00312720" w:rsidP="00312720">
      <w:pPr>
        <w:pStyle w:val="ListParagraph"/>
        <w:numPr>
          <w:ilvl w:val="0"/>
          <w:numId w:val="20"/>
        </w:numPr>
        <w:ind w:left="284" w:hanging="284"/>
        <w:rPr>
          <w:rFonts w:ascii="Times New Roman" w:hAnsi="Times New Roman" w:cs="Times New Roman"/>
        </w:rPr>
      </w:pPr>
      <w:r>
        <w:rPr>
          <w:rFonts w:ascii="Times New Roman" w:hAnsi="Times New Roman" w:cs="Times New Roman"/>
        </w:rPr>
        <w:t>Final showings should demonstrate process, learning and work done during the camp. They can be in any format</w:t>
      </w:r>
      <w:r w:rsidR="00F74A52">
        <w:rPr>
          <w:rFonts w:ascii="Times New Roman" w:hAnsi="Times New Roman" w:cs="Times New Roman"/>
        </w:rPr>
        <w:t xml:space="preserve"> a</w:t>
      </w:r>
      <w:r>
        <w:rPr>
          <w:rFonts w:ascii="Times New Roman" w:hAnsi="Times New Roman" w:cs="Times New Roman"/>
        </w:rPr>
        <w:t xml:space="preserve">nd </w:t>
      </w:r>
      <w:r w:rsidR="00F74A52">
        <w:rPr>
          <w:rFonts w:ascii="Times New Roman" w:hAnsi="Times New Roman" w:cs="Times New Roman"/>
        </w:rPr>
        <w:t>should not exceed</w:t>
      </w:r>
      <w:r>
        <w:rPr>
          <w:rFonts w:ascii="Times New Roman" w:hAnsi="Times New Roman" w:cs="Times New Roman"/>
        </w:rPr>
        <w:t xml:space="preserve"> 2 hours.</w:t>
      </w:r>
    </w:p>
    <w:p w:rsidR="00C75998" w:rsidRDefault="00C75998" w:rsidP="00BA387A">
      <w:pPr>
        <w:jc w:val="both"/>
        <w:rPr>
          <w:rFonts w:ascii="Times New Roman" w:hAnsi="Times New Roman" w:cs="Times New Roman"/>
          <w:b/>
          <w:u w:val="single"/>
          <w:lang w:val="en-GB"/>
        </w:rPr>
      </w:pPr>
    </w:p>
    <w:p w:rsidR="00885BC3" w:rsidRPr="00F21862" w:rsidRDefault="00885BC3" w:rsidP="00BA387A">
      <w:pPr>
        <w:jc w:val="both"/>
        <w:rPr>
          <w:rFonts w:ascii="Times New Roman" w:hAnsi="Times New Roman" w:cs="Times New Roman"/>
          <w:b/>
          <w:u w:val="single"/>
        </w:rPr>
      </w:pPr>
      <w:r w:rsidRPr="00F21862">
        <w:rPr>
          <w:rFonts w:ascii="Times New Roman" w:hAnsi="Times New Roman" w:cs="Times New Roman"/>
          <w:b/>
          <w:u w:val="single"/>
        </w:rPr>
        <w:t>SYLLABUS</w:t>
      </w:r>
      <w:r w:rsidR="00F21862" w:rsidRPr="00F21862">
        <w:rPr>
          <w:rFonts w:ascii="Times New Roman" w:hAnsi="Times New Roman" w:cs="Times New Roman"/>
          <w:b/>
          <w:u w:val="single"/>
        </w:rPr>
        <w:t xml:space="preserve"> FOR AREAS</w:t>
      </w:r>
      <w:r w:rsidR="00E9551F">
        <w:rPr>
          <w:rFonts w:ascii="Times New Roman" w:hAnsi="Times New Roman" w:cs="Times New Roman"/>
          <w:b/>
          <w:u w:val="single"/>
        </w:rPr>
        <w:t xml:space="preserve"> OF FOCUS (Except Visual Arts</w:t>
      </w:r>
      <w:r w:rsidR="006F740A">
        <w:rPr>
          <w:rFonts w:ascii="Times New Roman" w:hAnsi="Times New Roman" w:cs="Times New Roman"/>
          <w:b/>
          <w:u w:val="single"/>
        </w:rPr>
        <w:t>*</w:t>
      </w:r>
      <w:r w:rsidR="00E9551F">
        <w:rPr>
          <w:rFonts w:ascii="Times New Roman" w:hAnsi="Times New Roman" w:cs="Times New Roman"/>
          <w:b/>
          <w:u w:val="single"/>
        </w:rPr>
        <w:t>)</w:t>
      </w:r>
    </w:p>
    <w:p w:rsidR="00885BC3" w:rsidRPr="00885BC3" w:rsidRDefault="00885BC3" w:rsidP="00BA387A">
      <w:pPr>
        <w:jc w:val="both"/>
        <w:rPr>
          <w:rFonts w:ascii="Times New Roman" w:hAnsi="Times New Roman" w:cs="Times New Roman"/>
        </w:rPr>
      </w:pPr>
      <w:r w:rsidRPr="00885BC3">
        <w:rPr>
          <w:rFonts w:ascii="Times New Roman" w:hAnsi="Times New Roman" w:cs="Times New Roman"/>
        </w:rPr>
        <w:t>A syllabus</w:t>
      </w:r>
      <w:r w:rsidR="00F21862">
        <w:rPr>
          <w:rFonts w:ascii="Times New Roman" w:hAnsi="Times New Roman" w:cs="Times New Roman"/>
        </w:rPr>
        <w:t xml:space="preserve"> for </w:t>
      </w:r>
      <w:r w:rsidR="00E9551F">
        <w:rPr>
          <w:rFonts w:ascii="Times New Roman" w:hAnsi="Times New Roman" w:cs="Times New Roman"/>
        </w:rPr>
        <w:t>areas of focus (</w:t>
      </w:r>
      <w:r w:rsidR="00E9551F" w:rsidRPr="00E9551F">
        <w:rPr>
          <w:rFonts w:ascii="Times New Roman" w:hAnsi="Times New Roman" w:cs="Times New Roman"/>
          <w:b/>
        </w:rPr>
        <w:t>not</w:t>
      </w:r>
      <w:r w:rsidR="00E9551F">
        <w:rPr>
          <w:rFonts w:ascii="Times New Roman" w:hAnsi="Times New Roman" w:cs="Times New Roman"/>
        </w:rPr>
        <w:t xml:space="preserve"> Visual Arts)</w:t>
      </w:r>
      <w:r w:rsidR="00F21862">
        <w:rPr>
          <w:rFonts w:ascii="Times New Roman" w:hAnsi="Times New Roman" w:cs="Times New Roman"/>
        </w:rPr>
        <w:t xml:space="preserve"> from the list </w:t>
      </w:r>
      <w:r w:rsidR="00F75AA4">
        <w:rPr>
          <w:rFonts w:ascii="Times New Roman" w:hAnsi="Times New Roman" w:cs="Times New Roman"/>
        </w:rPr>
        <w:t>above</w:t>
      </w:r>
      <w:r w:rsidR="00F21862">
        <w:rPr>
          <w:rFonts w:ascii="Times New Roman" w:hAnsi="Times New Roman" w:cs="Times New Roman"/>
        </w:rPr>
        <w:t xml:space="preserve"> </w:t>
      </w:r>
      <w:r w:rsidRPr="00885BC3">
        <w:rPr>
          <w:rFonts w:ascii="Times New Roman" w:hAnsi="Times New Roman" w:cs="Times New Roman"/>
        </w:rPr>
        <w:t>is to be submitted as outlined hereunder:</w:t>
      </w:r>
    </w:p>
    <w:tbl>
      <w:tblPr>
        <w:tblStyle w:val="TableGrid"/>
        <w:tblW w:w="0" w:type="auto"/>
        <w:tblLook w:val="04A0" w:firstRow="1" w:lastRow="0" w:firstColumn="1" w:lastColumn="0" w:noHBand="0" w:noVBand="1"/>
      </w:tblPr>
      <w:tblGrid>
        <w:gridCol w:w="4361"/>
        <w:gridCol w:w="5920"/>
      </w:tblGrid>
      <w:tr w:rsidR="00F75AA4" w:rsidRPr="00F75AA4" w:rsidTr="00C75998">
        <w:tc>
          <w:tcPr>
            <w:tcW w:w="4361" w:type="dxa"/>
          </w:tcPr>
          <w:p w:rsidR="00F75AA4" w:rsidRPr="00F75AA4" w:rsidRDefault="00F75AA4" w:rsidP="0099657A">
            <w:pPr>
              <w:jc w:val="both"/>
              <w:rPr>
                <w:rFonts w:ascii="Times New Roman" w:hAnsi="Times New Roman" w:cs="Times New Roman"/>
              </w:rPr>
            </w:pPr>
            <w:r w:rsidRPr="00F75AA4">
              <w:rPr>
                <w:rFonts w:ascii="Times New Roman" w:hAnsi="Times New Roman" w:cs="Times New Roman"/>
              </w:rPr>
              <w:t>A. DESCRIPTION</w:t>
            </w:r>
          </w:p>
        </w:tc>
        <w:tc>
          <w:tcPr>
            <w:tcW w:w="5920" w:type="dxa"/>
          </w:tcPr>
          <w:p w:rsidR="00F75AA4" w:rsidRPr="00F75AA4" w:rsidRDefault="00F75AA4" w:rsidP="0099657A">
            <w:pPr>
              <w:jc w:val="both"/>
              <w:rPr>
                <w:rFonts w:ascii="Times New Roman" w:hAnsi="Times New Roman" w:cs="Times New Roman"/>
              </w:rPr>
            </w:pPr>
            <w:r w:rsidRPr="00F75AA4">
              <w:rPr>
                <w:rFonts w:ascii="Times New Roman" w:hAnsi="Times New Roman" w:cs="Times New Roman"/>
              </w:rPr>
              <w:t xml:space="preserve">The course what it is and how it fits into a program or needs, etc. </w:t>
            </w:r>
          </w:p>
        </w:tc>
      </w:tr>
      <w:tr w:rsidR="00F75AA4" w:rsidRPr="00F75AA4" w:rsidTr="00C75998">
        <w:tc>
          <w:tcPr>
            <w:tcW w:w="4361" w:type="dxa"/>
          </w:tcPr>
          <w:p w:rsidR="00F75AA4" w:rsidRPr="00F75AA4" w:rsidRDefault="00F75AA4" w:rsidP="0099657A">
            <w:pPr>
              <w:jc w:val="both"/>
              <w:rPr>
                <w:rFonts w:ascii="Times New Roman" w:hAnsi="Times New Roman" w:cs="Times New Roman"/>
              </w:rPr>
            </w:pPr>
            <w:r w:rsidRPr="00F75AA4">
              <w:rPr>
                <w:rFonts w:ascii="Times New Roman" w:hAnsi="Times New Roman" w:cs="Times New Roman"/>
              </w:rPr>
              <w:t>B. ORGANIZATION</w:t>
            </w:r>
          </w:p>
        </w:tc>
        <w:tc>
          <w:tcPr>
            <w:tcW w:w="5920" w:type="dxa"/>
          </w:tcPr>
          <w:p w:rsidR="00F75AA4" w:rsidRPr="00F75AA4" w:rsidRDefault="00F75AA4" w:rsidP="0099657A">
            <w:pPr>
              <w:jc w:val="both"/>
              <w:rPr>
                <w:rFonts w:ascii="Times New Roman" w:hAnsi="Times New Roman" w:cs="Times New Roman"/>
              </w:rPr>
            </w:pPr>
            <w:r w:rsidRPr="00F75AA4">
              <w:rPr>
                <w:rFonts w:ascii="Times New Roman" w:hAnsi="Times New Roman" w:cs="Times New Roman"/>
              </w:rPr>
              <w:t xml:space="preserve">This could probably be worked into "purpose." state very briefly "how" the course will be conducted and very roughly what will be involved. </w:t>
            </w:r>
          </w:p>
        </w:tc>
      </w:tr>
      <w:tr w:rsidR="00F75AA4" w:rsidRPr="00F75AA4" w:rsidTr="00C75998">
        <w:tc>
          <w:tcPr>
            <w:tcW w:w="4361" w:type="dxa"/>
          </w:tcPr>
          <w:p w:rsidR="00F75AA4" w:rsidRPr="00F75AA4" w:rsidRDefault="00F75AA4" w:rsidP="0099657A">
            <w:pPr>
              <w:jc w:val="both"/>
              <w:rPr>
                <w:rFonts w:ascii="Times New Roman" w:hAnsi="Times New Roman" w:cs="Times New Roman"/>
              </w:rPr>
            </w:pPr>
            <w:r w:rsidRPr="00F75AA4">
              <w:rPr>
                <w:rFonts w:ascii="Times New Roman" w:hAnsi="Times New Roman" w:cs="Times New Roman"/>
              </w:rPr>
              <w:t>C. COURSE OBJECTIVES</w:t>
            </w:r>
          </w:p>
        </w:tc>
        <w:tc>
          <w:tcPr>
            <w:tcW w:w="5920" w:type="dxa"/>
          </w:tcPr>
          <w:p w:rsidR="00F75AA4" w:rsidRPr="00F75AA4" w:rsidRDefault="00F75AA4" w:rsidP="0099657A">
            <w:pPr>
              <w:jc w:val="both"/>
              <w:rPr>
                <w:rFonts w:ascii="Times New Roman" w:hAnsi="Times New Roman" w:cs="Times New Roman"/>
              </w:rPr>
            </w:pPr>
            <w:r w:rsidRPr="00F75AA4">
              <w:rPr>
                <w:rFonts w:ascii="Times New Roman" w:hAnsi="Times New Roman" w:cs="Times New Roman"/>
              </w:rPr>
              <w:t>Five or six general, overall objectives of the course. These might be stated in the form of behavioural or performance objectives, but that format can be reserved for class and activity objectives that are more specific, differentiated and quantifiable.</w:t>
            </w:r>
          </w:p>
        </w:tc>
      </w:tr>
      <w:tr w:rsidR="00F75AA4" w:rsidRPr="00F75AA4" w:rsidTr="00C75998">
        <w:tc>
          <w:tcPr>
            <w:tcW w:w="4361" w:type="dxa"/>
          </w:tcPr>
          <w:p w:rsidR="00F75AA4" w:rsidRPr="00F75AA4" w:rsidRDefault="00F75AA4" w:rsidP="0099657A">
            <w:pPr>
              <w:jc w:val="both"/>
              <w:rPr>
                <w:rFonts w:ascii="Times New Roman" w:hAnsi="Times New Roman" w:cs="Times New Roman"/>
              </w:rPr>
            </w:pPr>
            <w:r w:rsidRPr="00F75AA4">
              <w:rPr>
                <w:rFonts w:ascii="Times New Roman" w:hAnsi="Times New Roman" w:cs="Times New Roman"/>
              </w:rPr>
              <w:t xml:space="preserve"> D. COURSE TOPICS</w:t>
            </w:r>
          </w:p>
        </w:tc>
        <w:tc>
          <w:tcPr>
            <w:tcW w:w="5920" w:type="dxa"/>
          </w:tcPr>
          <w:p w:rsidR="00F75AA4" w:rsidRPr="00F75AA4" w:rsidRDefault="00F75AA4" w:rsidP="0099657A">
            <w:pPr>
              <w:jc w:val="both"/>
              <w:rPr>
                <w:rFonts w:ascii="Times New Roman" w:hAnsi="Times New Roman" w:cs="Times New Roman"/>
              </w:rPr>
            </w:pPr>
            <w:r w:rsidRPr="00F75AA4">
              <w:rPr>
                <w:rFonts w:ascii="Times New Roman" w:hAnsi="Times New Roman" w:cs="Times New Roman"/>
              </w:rPr>
              <w:t>The units or topics of study. It shows the progression of topics.</w:t>
            </w:r>
          </w:p>
        </w:tc>
      </w:tr>
      <w:tr w:rsidR="00F75AA4" w:rsidRPr="00F75AA4" w:rsidTr="00C75998">
        <w:tc>
          <w:tcPr>
            <w:tcW w:w="4361" w:type="dxa"/>
          </w:tcPr>
          <w:p w:rsidR="00F75AA4" w:rsidRPr="00F75AA4" w:rsidRDefault="00F75AA4" w:rsidP="0099657A">
            <w:pPr>
              <w:jc w:val="both"/>
              <w:rPr>
                <w:rFonts w:ascii="Times New Roman" w:hAnsi="Times New Roman" w:cs="Times New Roman"/>
              </w:rPr>
            </w:pPr>
            <w:r w:rsidRPr="00F75AA4">
              <w:rPr>
                <w:rFonts w:ascii="Times New Roman" w:hAnsi="Times New Roman" w:cs="Times New Roman"/>
              </w:rPr>
              <w:t xml:space="preserve"> E. TEXT AND REQUIRED SUPPLIES</w:t>
            </w:r>
          </w:p>
        </w:tc>
        <w:tc>
          <w:tcPr>
            <w:tcW w:w="5920" w:type="dxa"/>
          </w:tcPr>
          <w:p w:rsidR="00F75AA4" w:rsidRPr="00F75AA4" w:rsidRDefault="00F75AA4" w:rsidP="0099657A">
            <w:pPr>
              <w:jc w:val="both"/>
              <w:rPr>
                <w:rFonts w:ascii="Times New Roman" w:hAnsi="Times New Roman" w:cs="Times New Roman"/>
              </w:rPr>
            </w:pPr>
            <w:r w:rsidRPr="00F75AA4">
              <w:rPr>
                <w:rFonts w:ascii="Times New Roman" w:hAnsi="Times New Roman" w:cs="Times New Roman"/>
              </w:rPr>
              <w:t xml:space="preserve">Students need to know right away what materials they need and how much the course will cost them, if there is any cost involved; the camps may be given some funds to cover this cost. </w:t>
            </w:r>
          </w:p>
        </w:tc>
      </w:tr>
      <w:tr w:rsidR="00F75AA4" w:rsidRPr="00F75AA4" w:rsidTr="00C75998">
        <w:tc>
          <w:tcPr>
            <w:tcW w:w="4361" w:type="dxa"/>
          </w:tcPr>
          <w:p w:rsidR="00F75AA4" w:rsidRPr="00F75AA4" w:rsidRDefault="00F75AA4" w:rsidP="0099657A">
            <w:pPr>
              <w:jc w:val="both"/>
              <w:rPr>
                <w:rFonts w:ascii="Times New Roman" w:hAnsi="Times New Roman" w:cs="Times New Roman"/>
              </w:rPr>
            </w:pPr>
            <w:r w:rsidRPr="00F75AA4">
              <w:rPr>
                <w:rFonts w:ascii="Times New Roman" w:hAnsi="Times New Roman" w:cs="Times New Roman"/>
              </w:rPr>
              <w:t>F. GRADING PLAN</w:t>
            </w:r>
          </w:p>
        </w:tc>
        <w:tc>
          <w:tcPr>
            <w:tcW w:w="5920" w:type="dxa"/>
          </w:tcPr>
          <w:p w:rsidR="00F75AA4" w:rsidRPr="00F75AA4" w:rsidRDefault="00F75AA4" w:rsidP="0099657A">
            <w:pPr>
              <w:jc w:val="both"/>
              <w:rPr>
                <w:rFonts w:ascii="Times New Roman" w:hAnsi="Times New Roman" w:cs="Times New Roman"/>
              </w:rPr>
            </w:pPr>
            <w:r w:rsidRPr="00F75AA4">
              <w:rPr>
                <w:rFonts w:ascii="Times New Roman" w:hAnsi="Times New Roman" w:cs="Times New Roman"/>
              </w:rPr>
              <w:t>How are the Participants going to be graded? Very clearly state the penalty for absenteeism (see table under Monitoring and Evaluation), breakdown of scores, whether there will be practical components, how often and in what format will there be quizzes (verbal or written etc.). Any other penalties, if there will be a final test etc.</w:t>
            </w:r>
          </w:p>
        </w:tc>
      </w:tr>
      <w:tr w:rsidR="00F75AA4" w:rsidRPr="00F75AA4" w:rsidTr="00C75998">
        <w:tc>
          <w:tcPr>
            <w:tcW w:w="4361" w:type="dxa"/>
          </w:tcPr>
          <w:p w:rsidR="00F75AA4" w:rsidRPr="00F75AA4" w:rsidRDefault="00F75AA4" w:rsidP="0099657A">
            <w:pPr>
              <w:jc w:val="both"/>
              <w:rPr>
                <w:rFonts w:ascii="Times New Roman" w:hAnsi="Times New Roman" w:cs="Times New Roman"/>
              </w:rPr>
            </w:pPr>
            <w:r w:rsidRPr="00F75AA4">
              <w:rPr>
                <w:rFonts w:ascii="Times New Roman" w:hAnsi="Times New Roman" w:cs="Times New Roman"/>
              </w:rPr>
              <w:t>G. CLASSROOM RULES OF CONDUCT</w:t>
            </w:r>
          </w:p>
        </w:tc>
        <w:tc>
          <w:tcPr>
            <w:tcW w:w="5920" w:type="dxa"/>
          </w:tcPr>
          <w:p w:rsidR="00F75AA4" w:rsidRPr="00F75AA4" w:rsidRDefault="00F75AA4" w:rsidP="0099657A">
            <w:pPr>
              <w:jc w:val="both"/>
              <w:rPr>
                <w:rFonts w:ascii="Times New Roman" w:hAnsi="Times New Roman" w:cs="Times New Roman"/>
              </w:rPr>
            </w:pPr>
            <w:r w:rsidRPr="00F75AA4">
              <w:rPr>
                <w:rFonts w:ascii="Times New Roman" w:hAnsi="Times New Roman" w:cs="Times New Roman"/>
              </w:rPr>
              <w:t>Food and Beverage</w:t>
            </w:r>
            <w:r>
              <w:rPr>
                <w:rFonts w:ascii="Times New Roman" w:hAnsi="Times New Roman" w:cs="Times New Roman"/>
              </w:rPr>
              <w:t xml:space="preserve"> consumption in class. </w:t>
            </w:r>
            <w:r w:rsidRPr="00F75AA4">
              <w:rPr>
                <w:rFonts w:ascii="Times New Roman" w:hAnsi="Times New Roman" w:cs="Times New Roman"/>
              </w:rPr>
              <w:t>Include safety rules for trade courses (such as Jewellery)</w:t>
            </w:r>
          </w:p>
        </w:tc>
      </w:tr>
      <w:tr w:rsidR="00F75AA4" w:rsidRPr="00F75AA4" w:rsidTr="00C75998">
        <w:tc>
          <w:tcPr>
            <w:tcW w:w="4361" w:type="dxa"/>
          </w:tcPr>
          <w:p w:rsidR="00F75AA4" w:rsidRPr="00F75AA4" w:rsidRDefault="00F75AA4" w:rsidP="0099657A">
            <w:pPr>
              <w:jc w:val="both"/>
              <w:rPr>
                <w:rFonts w:ascii="Times New Roman" w:hAnsi="Times New Roman" w:cs="Times New Roman"/>
              </w:rPr>
            </w:pPr>
            <w:r w:rsidRPr="00F75AA4">
              <w:rPr>
                <w:rFonts w:ascii="Times New Roman" w:hAnsi="Times New Roman" w:cs="Times New Roman"/>
              </w:rPr>
              <w:t>H. EMERGENCY PROCEDURES</w:t>
            </w:r>
          </w:p>
        </w:tc>
        <w:tc>
          <w:tcPr>
            <w:tcW w:w="5920" w:type="dxa"/>
          </w:tcPr>
          <w:p w:rsidR="00F75AA4" w:rsidRPr="00F75AA4" w:rsidRDefault="00F75AA4" w:rsidP="0099657A">
            <w:pPr>
              <w:jc w:val="both"/>
              <w:rPr>
                <w:rFonts w:ascii="Times New Roman" w:hAnsi="Times New Roman" w:cs="Times New Roman"/>
              </w:rPr>
            </w:pPr>
            <w:r>
              <w:rPr>
                <w:rFonts w:ascii="Times New Roman" w:hAnsi="Times New Roman" w:cs="Times New Roman"/>
              </w:rPr>
              <w:t>Emergency contact information and</w:t>
            </w:r>
            <w:r w:rsidRPr="00F75AA4">
              <w:rPr>
                <w:rFonts w:ascii="Times New Roman" w:hAnsi="Times New Roman" w:cs="Times New Roman"/>
              </w:rPr>
              <w:t xml:space="preserve"> procedures in the event of an emergency or illness or injury</w:t>
            </w:r>
          </w:p>
        </w:tc>
      </w:tr>
      <w:tr w:rsidR="00F75AA4" w:rsidRPr="00F75AA4" w:rsidTr="00C75998">
        <w:tc>
          <w:tcPr>
            <w:tcW w:w="4361" w:type="dxa"/>
          </w:tcPr>
          <w:p w:rsidR="00F75AA4" w:rsidRPr="00F75AA4" w:rsidRDefault="00F75AA4" w:rsidP="0099657A">
            <w:pPr>
              <w:jc w:val="both"/>
              <w:rPr>
                <w:rFonts w:ascii="Times New Roman" w:hAnsi="Times New Roman" w:cs="Times New Roman"/>
              </w:rPr>
            </w:pPr>
            <w:r w:rsidRPr="00F75AA4">
              <w:rPr>
                <w:rFonts w:ascii="Times New Roman" w:hAnsi="Times New Roman" w:cs="Times New Roman"/>
              </w:rPr>
              <w:t>I. TENTATIVE SCHEDULE</w:t>
            </w:r>
          </w:p>
        </w:tc>
        <w:tc>
          <w:tcPr>
            <w:tcW w:w="5920" w:type="dxa"/>
          </w:tcPr>
          <w:p w:rsidR="00F75AA4" w:rsidRPr="00F75AA4" w:rsidRDefault="00F75AA4" w:rsidP="00F74A52">
            <w:pPr>
              <w:jc w:val="both"/>
              <w:rPr>
                <w:rFonts w:ascii="Times New Roman" w:hAnsi="Times New Roman" w:cs="Times New Roman"/>
              </w:rPr>
            </w:pPr>
            <w:r>
              <w:rPr>
                <w:rFonts w:ascii="Times New Roman" w:hAnsi="Times New Roman" w:cs="Times New Roman"/>
              </w:rPr>
              <w:t>Timetable-date</w:t>
            </w:r>
            <w:r w:rsidR="00F74A52">
              <w:rPr>
                <w:rFonts w:ascii="Times New Roman" w:hAnsi="Times New Roman" w:cs="Times New Roman"/>
              </w:rPr>
              <w:t>s, times, places(as applicable</w:t>
            </w:r>
            <w:r>
              <w:rPr>
                <w:rFonts w:ascii="Times New Roman" w:hAnsi="Times New Roman" w:cs="Times New Roman"/>
              </w:rPr>
              <w:t>)</w:t>
            </w:r>
          </w:p>
        </w:tc>
      </w:tr>
    </w:tbl>
    <w:p w:rsidR="00E12878" w:rsidRPr="00E9551F" w:rsidRDefault="00E9551F" w:rsidP="00E12878">
      <w:pPr>
        <w:jc w:val="both"/>
        <w:rPr>
          <w:rFonts w:ascii="Times New Roman" w:hAnsi="Times New Roman" w:cs="Times New Roman"/>
          <w:b/>
          <w:i/>
        </w:rPr>
      </w:pPr>
      <w:bookmarkStart w:id="0" w:name="_Toc444770609"/>
      <w:r w:rsidRPr="00E9551F">
        <w:rPr>
          <w:rFonts w:ascii="Times New Roman" w:hAnsi="Times New Roman" w:cs="Times New Roman"/>
          <w:b/>
          <w:i/>
        </w:rPr>
        <w:t>*</w:t>
      </w:r>
      <w:r>
        <w:rPr>
          <w:rFonts w:ascii="Times New Roman" w:hAnsi="Times New Roman" w:cs="Times New Roman"/>
          <w:b/>
          <w:i/>
        </w:rPr>
        <w:t xml:space="preserve"> Organizations choosing Visual Arts should contact the Coordinator</w:t>
      </w:r>
      <w:r w:rsidR="00234B2D">
        <w:rPr>
          <w:rFonts w:ascii="Times New Roman" w:hAnsi="Times New Roman" w:cs="Times New Roman"/>
          <w:b/>
          <w:i/>
        </w:rPr>
        <w:t xml:space="preserve"> for syllabus guidelines.</w:t>
      </w:r>
    </w:p>
    <w:p w:rsidR="00E12878" w:rsidRPr="006F740A" w:rsidRDefault="00E12878" w:rsidP="00E12878">
      <w:pPr>
        <w:jc w:val="both"/>
        <w:rPr>
          <w:rFonts w:ascii="Times New Roman" w:hAnsi="Times New Roman" w:cs="Times New Roman"/>
          <w:b/>
        </w:rPr>
      </w:pPr>
      <w:r w:rsidRPr="006F740A">
        <w:rPr>
          <w:rFonts w:ascii="Times New Roman" w:hAnsi="Times New Roman" w:cs="Times New Roman"/>
          <w:b/>
        </w:rPr>
        <w:t>METHODOLOGY</w:t>
      </w:r>
    </w:p>
    <w:p w:rsidR="006E7668" w:rsidRPr="00E01E21" w:rsidRDefault="00E12878" w:rsidP="00E9551F">
      <w:pPr>
        <w:jc w:val="both"/>
        <w:rPr>
          <w:rFonts w:ascii="Times New Roman" w:hAnsi="Times New Roman" w:cs="Times New Roman"/>
        </w:rPr>
      </w:pPr>
      <w:r w:rsidRPr="00885BC3">
        <w:rPr>
          <w:rFonts w:ascii="Times New Roman" w:hAnsi="Times New Roman" w:cs="Times New Roman"/>
        </w:rPr>
        <w:t>Organizations must give a description of how the programme is to be executed.</w:t>
      </w:r>
    </w:p>
    <w:p w:rsidR="00E9551F" w:rsidRPr="00BA387A" w:rsidRDefault="00E9551F" w:rsidP="00E9551F">
      <w:pPr>
        <w:jc w:val="both"/>
        <w:rPr>
          <w:rFonts w:ascii="Times New Roman" w:hAnsi="Times New Roman" w:cs="Times New Roman"/>
          <w:b/>
        </w:rPr>
      </w:pPr>
      <w:r w:rsidRPr="00BA387A">
        <w:rPr>
          <w:rFonts w:ascii="Times New Roman" w:hAnsi="Times New Roman" w:cs="Times New Roman"/>
          <w:b/>
        </w:rPr>
        <w:lastRenderedPageBreak/>
        <w:t>DURATION</w:t>
      </w:r>
    </w:p>
    <w:p w:rsidR="006F740A" w:rsidRPr="006E7668" w:rsidRDefault="00E9551F" w:rsidP="00E9551F">
      <w:pPr>
        <w:jc w:val="both"/>
        <w:rPr>
          <w:rFonts w:ascii="Times New Roman" w:hAnsi="Times New Roman" w:cs="Times New Roman"/>
        </w:rPr>
      </w:pPr>
      <w:r w:rsidRPr="00885BC3">
        <w:rPr>
          <w:rFonts w:ascii="Times New Roman" w:hAnsi="Times New Roman" w:cs="Times New Roman"/>
        </w:rPr>
        <w:t>Technical Camps are to run for a maximum of six week</w:t>
      </w:r>
      <w:r>
        <w:rPr>
          <w:rFonts w:ascii="Times New Roman" w:hAnsi="Times New Roman" w:cs="Times New Roman"/>
        </w:rPr>
        <w:t>s any time between July</w:t>
      </w:r>
      <w:r w:rsidRPr="00885BC3">
        <w:rPr>
          <w:rFonts w:ascii="Times New Roman" w:hAnsi="Times New Roman" w:cs="Times New Roman"/>
        </w:rPr>
        <w:t xml:space="preserve"> and September</w:t>
      </w:r>
      <w:r>
        <w:rPr>
          <w:rFonts w:ascii="Times New Roman" w:hAnsi="Times New Roman" w:cs="Times New Roman"/>
        </w:rPr>
        <w:t xml:space="preserve"> 2016 or a minimum of 90 to 150 contact hours</w:t>
      </w:r>
      <w:r w:rsidRPr="00885BC3">
        <w:rPr>
          <w:rFonts w:ascii="Times New Roman" w:hAnsi="Times New Roman" w:cs="Times New Roman"/>
        </w:rPr>
        <w:t>.</w:t>
      </w:r>
    </w:p>
    <w:p w:rsidR="00E9551F" w:rsidRPr="00BA387A" w:rsidRDefault="00E9551F" w:rsidP="00E9551F">
      <w:pPr>
        <w:jc w:val="both"/>
        <w:rPr>
          <w:rFonts w:ascii="Times New Roman" w:hAnsi="Times New Roman" w:cs="Times New Roman"/>
          <w:b/>
        </w:rPr>
      </w:pPr>
      <w:r w:rsidRPr="00BA387A">
        <w:rPr>
          <w:rFonts w:ascii="Times New Roman" w:hAnsi="Times New Roman" w:cs="Times New Roman"/>
          <w:b/>
        </w:rPr>
        <w:t>REPORTING &amp; TIMEFRAME</w:t>
      </w:r>
    </w:p>
    <w:p w:rsidR="00E9551F" w:rsidRPr="00BA387A" w:rsidRDefault="00E9551F" w:rsidP="00E9551F">
      <w:pPr>
        <w:pStyle w:val="NoSpacing"/>
        <w:numPr>
          <w:ilvl w:val="0"/>
          <w:numId w:val="1"/>
        </w:numPr>
        <w:jc w:val="both"/>
        <w:rPr>
          <w:rFonts w:ascii="Times New Roman" w:hAnsi="Times New Roman" w:cs="Times New Roman"/>
        </w:rPr>
      </w:pPr>
      <w:r w:rsidRPr="00BA387A">
        <w:rPr>
          <w:rFonts w:ascii="Times New Roman" w:hAnsi="Times New Roman" w:cs="Times New Roman"/>
        </w:rPr>
        <w:t xml:space="preserve">A written Report is to </w:t>
      </w:r>
      <w:r>
        <w:rPr>
          <w:rFonts w:ascii="Times New Roman" w:hAnsi="Times New Roman" w:cs="Times New Roman"/>
        </w:rPr>
        <w:t xml:space="preserve">be submitted by each </w:t>
      </w:r>
      <w:r w:rsidRPr="00BA387A">
        <w:rPr>
          <w:rFonts w:ascii="Times New Roman" w:hAnsi="Times New Roman" w:cs="Times New Roman"/>
        </w:rPr>
        <w:t>organization at the end of the programme.</w:t>
      </w:r>
    </w:p>
    <w:p w:rsidR="00E9551F" w:rsidRPr="00BA387A" w:rsidRDefault="00E9551F" w:rsidP="00E9551F">
      <w:pPr>
        <w:pStyle w:val="NoSpacing"/>
        <w:numPr>
          <w:ilvl w:val="0"/>
          <w:numId w:val="1"/>
        </w:numPr>
        <w:jc w:val="both"/>
        <w:rPr>
          <w:rFonts w:ascii="Times New Roman" w:hAnsi="Times New Roman" w:cs="Times New Roman"/>
        </w:rPr>
      </w:pPr>
      <w:r w:rsidRPr="00BA387A">
        <w:rPr>
          <w:rFonts w:ascii="Times New Roman" w:hAnsi="Times New Roman" w:cs="Times New Roman"/>
        </w:rPr>
        <w:t>Reports are to be submitted within two weeks of completion of camp.</w:t>
      </w:r>
    </w:p>
    <w:p w:rsidR="00E9551F" w:rsidRDefault="00E9551F" w:rsidP="00E9551F">
      <w:pPr>
        <w:pStyle w:val="ListParagraph"/>
        <w:numPr>
          <w:ilvl w:val="0"/>
          <w:numId w:val="1"/>
        </w:numPr>
        <w:spacing w:line="240" w:lineRule="auto"/>
        <w:jc w:val="both"/>
        <w:rPr>
          <w:rFonts w:ascii="Times New Roman" w:hAnsi="Times New Roman" w:cs="Times New Roman"/>
        </w:rPr>
      </w:pPr>
      <w:r>
        <w:rPr>
          <w:rFonts w:ascii="Times New Roman" w:hAnsi="Times New Roman" w:cs="Times New Roman"/>
        </w:rPr>
        <w:t>Reports are to be submitted as outlined in the notification which will be sent once the organization is accepted into the programme.</w:t>
      </w:r>
    </w:p>
    <w:p w:rsidR="00E9551F" w:rsidRDefault="00E9551F" w:rsidP="00E9551F">
      <w:pPr>
        <w:pStyle w:val="ListParagraph"/>
        <w:numPr>
          <w:ilvl w:val="0"/>
          <w:numId w:val="1"/>
        </w:numPr>
        <w:spacing w:line="240" w:lineRule="auto"/>
        <w:jc w:val="both"/>
        <w:rPr>
          <w:rFonts w:ascii="Times New Roman" w:hAnsi="Times New Roman" w:cs="Times New Roman"/>
        </w:rPr>
      </w:pPr>
      <w:r w:rsidRPr="00E9551F">
        <w:rPr>
          <w:rFonts w:ascii="Times New Roman" w:hAnsi="Times New Roman" w:cs="Times New Roman"/>
        </w:rPr>
        <w:t xml:space="preserve">Once reports are submitted, please allow two weeks for evaluation of reports before disbursement of final monies. </w:t>
      </w:r>
    </w:p>
    <w:p w:rsidR="00E9551F" w:rsidRPr="00E9551F" w:rsidRDefault="00E9551F" w:rsidP="00E9551F">
      <w:pPr>
        <w:pStyle w:val="ListParagraph"/>
        <w:numPr>
          <w:ilvl w:val="0"/>
          <w:numId w:val="1"/>
        </w:numPr>
        <w:spacing w:line="240" w:lineRule="auto"/>
        <w:jc w:val="both"/>
        <w:rPr>
          <w:rFonts w:ascii="Times New Roman" w:hAnsi="Times New Roman" w:cs="Times New Roman"/>
        </w:rPr>
      </w:pPr>
      <w:r w:rsidRPr="00E9551F">
        <w:rPr>
          <w:rFonts w:ascii="Times New Roman" w:hAnsi="Times New Roman" w:cs="Times New Roman"/>
        </w:rPr>
        <w:t xml:space="preserve">All camps </w:t>
      </w:r>
      <w:r>
        <w:rPr>
          <w:rFonts w:ascii="Times New Roman" w:hAnsi="Times New Roman" w:cs="Times New Roman"/>
        </w:rPr>
        <w:t>should</w:t>
      </w:r>
      <w:r w:rsidRPr="00E9551F">
        <w:rPr>
          <w:rFonts w:ascii="Times New Roman" w:hAnsi="Times New Roman" w:cs="Times New Roman"/>
        </w:rPr>
        <w:t xml:space="preserve"> keep a record attendance of participants </w:t>
      </w:r>
      <w:r>
        <w:rPr>
          <w:rFonts w:ascii="Times New Roman" w:hAnsi="Times New Roman" w:cs="Times New Roman"/>
        </w:rPr>
        <w:t>to</w:t>
      </w:r>
      <w:r w:rsidRPr="00E9551F">
        <w:rPr>
          <w:rFonts w:ascii="Times New Roman" w:hAnsi="Times New Roman" w:cs="Times New Roman"/>
        </w:rPr>
        <w:t xml:space="preserve"> be graded (b</w:t>
      </w:r>
      <w:r>
        <w:rPr>
          <w:rFonts w:ascii="Times New Roman" w:hAnsi="Times New Roman" w:cs="Times New Roman"/>
        </w:rPr>
        <w:t xml:space="preserve">y </w:t>
      </w:r>
      <w:r w:rsidRPr="00E9551F">
        <w:rPr>
          <w:rFonts w:ascii="Times New Roman" w:hAnsi="Times New Roman" w:cs="Times New Roman"/>
        </w:rPr>
        <w:t xml:space="preserve">the technical camp manager/tutors) as follows: </w:t>
      </w:r>
    </w:p>
    <w:p w:rsidR="00E9551F" w:rsidRPr="00BA387A" w:rsidRDefault="00E9551F" w:rsidP="00E9551F">
      <w:pPr>
        <w:pStyle w:val="NoSpacing"/>
        <w:ind w:left="720"/>
        <w:jc w:val="both"/>
        <w:rPr>
          <w:rFonts w:ascii="Times New Roman" w:hAnsi="Times New Roman" w:cs="Times New Roman"/>
        </w:rPr>
      </w:pPr>
    </w:p>
    <w:tbl>
      <w:tblPr>
        <w:tblW w:w="0" w:type="auto"/>
        <w:tblBorders>
          <w:top w:val="nil"/>
          <w:left w:val="nil"/>
          <w:bottom w:val="nil"/>
          <w:right w:val="nil"/>
        </w:tblBorders>
        <w:tblLayout w:type="fixed"/>
        <w:tblLook w:val="0000" w:firstRow="0" w:lastRow="0" w:firstColumn="0" w:lastColumn="0" w:noHBand="0" w:noVBand="0"/>
      </w:tblPr>
      <w:tblGrid>
        <w:gridCol w:w="3652"/>
        <w:gridCol w:w="1418"/>
      </w:tblGrid>
      <w:tr w:rsidR="00E9551F" w:rsidRPr="00BA387A" w:rsidTr="00E901E1">
        <w:trPr>
          <w:trHeight w:val="100"/>
        </w:trPr>
        <w:tc>
          <w:tcPr>
            <w:tcW w:w="3652" w:type="dxa"/>
          </w:tcPr>
          <w:p w:rsidR="00E9551F" w:rsidRPr="00BA387A" w:rsidRDefault="00E9551F" w:rsidP="00E901E1">
            <w:pPr>
              <w:pStyle w:val="NoSpacing"/>
              <w:numPr>
                <w:ilvl w:val="0"/>
                <w:numId w:val="17"/>
              </w:numPr>
              <w:ind w:left="1276" w:hanging="567"/>
              <w:jc w:val="both"/>
              <w:rPr>
                <w:rFonts w:ascii="Times New Roman" w:hAnsi="Times New Roman" w:cs="Times New Roman"/>
              </w:rPr>
            </w:pPr>
            <w:r w:rsidRPr="00BA387A">
              <w:rPr>
                <w:rFonts w:ascii="Times New Roman" w:hAnsi="Times New Roman" w:cs="Times New Roman"/>
              </w:rPr>
              <w:t xml:space="preserve">No absences </w:t>
            </w:r>
          </w:p>
        </w:tc>
        <w:tc>
          <w:tcPr>
            <w:tcW w:w="1418" w:type="dxa"/>
          </w:tcPr>
          <w:p w:rsidR="00E9551F" w:rsidRPr="00BA387A" w:rsidRDefault="00E9551F" w:rsidP="00E901E1">
            <w:pPr>
              <w:pStyle w:val="NoSpacing"/>
              <w:ind w:left="720"/>
              <w:jc w:val="both"/>
              <w:rPr>
                <w:rFonts w:ascii="Times New Roman" w:hAnsi="Times New Roman" w:cs="Times New Roman"/>
              </w:rPr>
            </w:pPr>
            <w:r w:rsidRPr="00BA387A">
              <w:rPr>
                <w:rFonts w:ascii="Times New Roman" w:hAnsi="Times New Roman" w:cs="Times New Roman"/>
              </w:rPr>
              <w:t xml:space="preserve">A+ </w:t>
            </w:r>
          </w:p>
        </w:tc>
      </w:tr>
      <w:tr w:rsidR="00E9551F" w:rsidRPr="00BA387A" w:rsidTr="00E901E1">
        <w:trPr>
          <w:trHeight w:val="100"/>
        </w:trPr>
        <w:tc>
          <w:tcPr>
            <w:tcW w:w="3652" w:type="dxa"/>
          </w:tcPr>
          <w:p w:rsidR="00E9551F" w:rsidRPr="00BA387A" w:rsidRDefault="00E9551F" w:rsidP="00E901E1">
            <w:pPr>
              <w:pStyle w:val="NoSpacing"/>
              <w:numPr>
                <w:ilvl w:val="0"/>
                <w:numId w:val="17"/>
              </w:numPr>
              <w:ind w:left="1276" w:hanging="567"/>
              <w:jc w:val="both"/>
              <w:rPr>
                <w:rFonts w:ascii="Times New Roman" w:hAnsi="Times New Roman" w:cs="Times New Roman"/>
              </w:rPr>
            </w:pPr>
            <w:r w:rsidRPr="00BA387A">
              <w:rPr>
                <w:rFonts w:ascii="Times New Roman" w:hAnsi="Times New Roman" w:cs="Times New Roman"/>
              </w:rPr>
              <w:t xml:space="preserve">One absence </w:t>
            </w:r>
          </w:p>
        </w:tc>
        <w:tc>
          <w:tcPr>
            <w:tcW w:w="1418" w:type="dxa"/>
          </w:tcPr>
          <w:p w:rsidR="00E9551F" w:rsidRPr="00BA387A" w:rsidRDefault="00E9551F" w:rsidP="00E901E1">
            <w:pPr>
              <w:pStyle w:val="NoSpacing"/>
              <w:ind w:left="720"/>
              <w:jc w:val="both"/>
              <w:rPr>
                <w:rFonts w:ascii="Times New Roman" w:hAnsi="Times New Roman" w:cs="Times New Roman"/>
              </w:rPr>
            </w:pPr>
            <w:r w:rsidRPr="00BA387A">
              <w:rPr>
                <w:rFonts w:ascii="Times New Roman" w:hAnsi="Times New Roman" w:cs="Times New Roman"/>
              </w:rPr>
              <w:t xml:space="preserve">A </w:t>
            </w:r>
          </w:p>
        </w:tc>
      </w:tr>
      <w:tr w:rsidR="00E9551F" w:rsidRPr="00BA387A" w:rsidTr="00E901E1">
        <w:trPr>
          <w:trHeight w:val="100"/>
        </w:trPr>
        <w:tc>
          <w:tcPr>
            <w:tcW w:w="3652" w:type="dxa"/>
          </w:tcPr>
          <w:p w:rsidR="00E9551F" w:rsidRPr="00BA387A" w:rsidRDefault="00E9551F" w:rsidP="00E901E1">
            <w:pPr>
              <w:pStyle w:val="NoSpacing"/>
              <w:numPr>
                <w:ilvl w:val="0"/>
                <w:numId w:val="17"/>
              </w:numPr>
              <w:ind w:left="1276" w:hanging="567"/>
              <w:jc w:val="both"/>
              <w:rPr>
                <w:rFonts w:ascii="Times New Roman" w:hAnsi="Times New Roman" w:cs="Times New Roman"/>
              </w:rPr>
            </w:pPr>
            <w:r w:rsidRPr="00BA387A">
              <w:rPr>
                <w:rFonts w:ascii="Times New Roman" w:hAnsi="Times New Roman" w:cs="Times New Roman"/>
              </w:rPr>
              <w:t xml:space="preserve">Two absences </w:t>
            </w:r>
          </w:p>
        </w:tc>
        <w:tc>
          <w:tcPr>
            <w:tcW w:w="1418" w:type="dxa"/>
          </w:tcPr>
          <w:p w:rsidR="00E9551F" w:rsidRPr="00BA387A" w:rsidRDefault="00E9551F" w:rsidP="00E901E1">
            <w:pPr>
              <w:pStyle w:val="NoSpacing"/>
              <w:ind w:left="720"/>
              <w:jc w:val="both"/>
              <w:rPr>
                <w:rFonts w:ascii="Times New Roman" w:hAnsi="Times New Roman" w:cs="Times New Roman"/>
              </w:rPr>
            </w:pPr>
            <w:r w:rsidRPr="00BA387A">
              <w:rPr>
                <w:rFonts w:ascii="Times New Roman" w:hAnsi="Times New Roman" w:cs="Times New Roman"/>
              </w:rPr>
              <w:t xml:space="preserve">B </w:t>
            </w:r>
          </w:p>
        </w:tc>
      </w:tr>
      <w:tr w:rsidR="00E9551F" w:rsidRPr="00BA387A" w:rsidTr="00E901E1">
        <w:trPr>
          <w:trHeight w:val="100"/>
        </w:trPr>
        <w:tc>
          <w:tcPr>
            <w:tcW w:w="3652" w:type="dxa"/>
          </w:tcPr>
          <w:p w:rsidR="00E9551F" w:rsidRPr="00BA387A" w:rsidRDefault="00E9551F" w:rsidP="00E901E1">
            <w:pPr>
              <w:pStyle w:val="NoSpacing"/>
              <w:numPr>
                <w:ilvl w:val="0"/>
                <w:numId w:val="17"/>
              </w:numPr>
              <w:ind w:left="1276" w:hanging="567"/>
              <w:jc w:val="both"/>
              <w:rPr>
                <w:rFonts w:ascii="Times New Roman" w:hAnsi="Times New Roman" w:cs="Times New Roman"/>
              </w:rPr>
            </w:pPr>
            <w:r w:rsidRPr="00BA387A">
              <w:rPr>
                <w:rFonts w:ascii="Times New Roman" w:hAnsi="Times New Roman" w:cs="Times New Roman"/>
              </w:rPr>
              <w:t xml:space="preserve">Three absences </w:t>
            </w:r>
          </w:p>
        </w:tc>
        <w:tc>
          <w:tcPr>
            <w:tcW w:w="1418" w:type="dxa"/>
          </w:tcPr>
          <w:p w:rsidR="00E9551F" w:rsidRPr="00BA387A" w:rsidRDefault="00E9551F" w:rsidP="00E901E1">
            <w:pPr>
              <w:pStyle w:val="NoSpacing"/>
              <w:ind w:left="720"/>
              <w:jc w:val="both"/>
              <w:rPr>
                <w:rFonts w:ascii="Times New Roman" w:hAnsi="Times New Roman" w:cs="Times New Roman"/>
              </w:rPr>
            </w:pPr>
            <w:r w:rsidRPr="00BA387A">
              <w:rPr>
                <w:rFonts w:ascii="Times New Roman" w:hAnsi="Times New Roman" w:cs="Times New Roman"/>
              </w:rPr>
              <w:t xml:space="preserve">C </w:t>
            </w:r>
          </w:p>
        </w:tc>
      </w:tr>
      <w:tr w:rsidR="00E9551F" w:rsidRPr="00BA387A" w:rsidTr="00E901E1">
        <w:trPr>
          <w:trHeight w:val="100"/>
        </w:trPr>
        <w:tc>
          <w:tcPr>
            <w:tcW w:w="3652" w:type="dxa"/>
          </w:tcPr>
          <w:p w:rsidR="00E9551F" w:rsidRPr="00BA387A" w:rsidRDefault="00E9551F" w:rsidP="00E901E1">
            <w:pPr>
              <w:pStyle w:val="NoSpacing"/>
              <w:numPr>
                <w:ilvl w:val="0"/>
                <w:numId w:val="17"/>
              </w:numPr>
              <w:ind w:left="1276" w:hanging="567"/>
              <w:jc w:val="both"/>
              <w:rPr>
                <w:rFonts w:ascii="Times New Roman" w:hAnsi="Times New Roman" w:cs="Times New Roman"/>
              </w:rPr>
            </w:pPr>
            <w:r w:rsidRPr="00BA387A">
              <w:rPr>
                <w:rFonts w:ascii="Times New Roman" w:hAnsi="Times New Roman" w:cs="Times New Roman"/>
              </w:rPr>
              <w:t xml:space="preserve">Four or more absences </w:t>
            </w:r>
          </w:p>
        </w:tc>
        <w:tc>
          <w:tcPr>
            <w:tcW w:w="1418" w:type="dxa"/>
          </w:tcPr>
          <w:p w:rsidR="00E9551F" w:rsidRPr="00BA387A" w:rsidRDefault="00E9551F" w:rsidP="00E901E1">
            <w:pPr>
              <w:pStyle w:val="NoSpacing"/>
              <w:ind w:left="720"/>
              <w:jc w:val="both"/>
              <w:rPr>
                <w:rFonts w:ascii="Times New Roman" w:hAnsi="Times New Roman" w:cs="Times New Roman"/>
              </w:rPr>
            </w:pPr>
            <w:r w:rsidRPr="00BA387A">
              <w:rPr>
                <w:rFonts w:ascii="Times New Roman" w:hAnsi="Times New Roman" w:cs="Times New Roman"/>
              </w:rPr>
              <w:t xml:space="preserve">F </w:t>
            </w:r>
          </w:p>
        </w:tc>
      </w:tr>
    </w:tbl>
    <w:p w:rsidR="00E9551F" w:rsidRDefault="00E9551F" w:rsidP="00185ACD">
      <w:pPr>
        <w:pStyle w:val="Heading2"/>
        <w:rPr>
          <w:rFonts w:ascii="Times New Roman" w:hAnsi="Times New Roman" w:cs="Times New Roman"/>
          <w:color w:val="auto"/>
          <w:sz w:val="22"/>
        </w:rPr>
      </w:pPr>
    </w:p>
    <w:p w:rsidR="00185ACD" w:rsidRPr="00611BD1" w:rsidRDefault="00185ACD" w:rsidP="00185ACD">
      <w:pPr>
        <w:pStyle w:val="Heading2"/>
        <w:rPr>
          <w:rFonts w:ascii="Times New Roman" w:hAnsi="Times New Roman" w:cs="Times New Roman"/>
          <w:color w:val="auto"/>
          <w:sz w:val="22"/>
        </w:rPr>
      </w:pPr>
      <w:r w:rsidRPr="00611BD1">
        <w:rPr>
          <w:rFonts w:ascii="Times New Roman" w:hAnsi="Times New Roman" w:cs="Times New Roman"/>
          <w:color w:val="auto"/>
          <w:sz w:val="22"/>
        </w:rPr>
        <w:t>DISBURSEMENT OF MONIES</w:t>
      </w:r>
      <w:bookmarkEnd w:id="0"/>
    </w:p>
    <w:p w:rsidR="00885BC3" w:rsidRPr="00885BC3" w:rsidRDefault="00185ACD" w:rsidP="00BA387A">
      <w:pPr>
        <w:jc w:val="both"/>
        <w:rPr>
          <w:rFonts w:ascii="Times New Roman" w:hAnsi="Times New Roman" w:cs="Times New Roman"/>
        </w:rPr>
      </w:pPr>
      <w:r w:rsidRPr="00974442">
        <w:rPr>
          <w:rFonts w:ascii="Times New Roman" w:hAnsi="Times New Roman" w:cs="Times New Roman"/>
        </w:rPr>
        <w:t>This will be in two (2) tranches broken into 50 % to start Camp and the remainder being deliverable upon the submission and re</w:t>
      </w:r>
      <w:r w:rsidR="00E9551F">
        <w:rPr>
          <w:rFonts w:ascii="Times New Roman" w:hAnsi="Times New Roman" w:cs="Times New Roman"/>
        </w:rPr>
        <w:t>view of report (due within two</w:t>
      </w:r>
      <w:r w:rsidRPr="00974442">
        <w:rPr>
          <w:rFonts w:ascii="Times New Roman" w:hAnsi="Times New Roman" w:cs="Times New Roman"/>
        </w:rPr>
        <w:t xml:space="preserve"> weeks at end of Camp).</w:t>
      </w:r>
    </w:p>
    <w:p w:rsidR="00EC36DF" w:rsidRPr="00E9551F" w:rsidRDefault="00885BC3" w:rsidP="00E9551F">
      <w:pPr>
        <w:jc w:val="both"/>
        <w:rPr>
          <w:rFonts w:ascii="Times New Roman" w:hAnsi="Times New Roman" w:cs="Times New Roman"/>
          <w:b/>
        </w:rPr>
      </w:pPr>
      <w:r w:rsidRPr="00BA387A">
        <w:rPr>
          <w:rFonts w:ascii="Times New Roman" w:hAnsi="Times New Roman" w:cs="Times New Roman"/>
          <w:b/>
        </w:rPr>
        <w:t>ORGANIZATION OF TECHNICAL CAMPS</w:t>
      </w:r>
    </w:p>
    <w:tbl>
      <w:tblPr>
        <w:tblStyle w:val="TableGrid"/>
        <w:tblW w:w="0" w:type="auto"/>
        <w:tblLook w:val="04A0" w:firstRow="1" w:lastRow="0" w:firstColumn="1" w:lastColumn="0" w:noHBand="0" w:noVBand="1"/>
      </w:tblPr>
      <w:tblGrid>
        <w:gridCol w:w="1951"/>
        <w:gridCol w:w="2552"/>
        <w:gridCol w:w="5073"/>
      </w:tblGrid>
      <w:tr w:rsidR="00EC36DF" w:rsidTr="00220F41">
        <w:tc>
          <w:tcPr>
            <w:tcW w:w="1951" w:type="dxa"/>
            <w:vMerge w:val="restart"/>
            <w:vAlign w:val="center"/>
          </w:tcPr>
          <w:p w:rsidR="00EC36DF" w:rsidRDefault="00EC36DF" w:rsidP="00220F41">
            <w:pPr>
              <w:jc w:val="both"/>
              <w:rPr>
                <w:rFonts w:ascii="Times New Roman" w:eastAsiaTheme="minorEastAsia" w:hAnsi="Times New Roman" w:cs="Times New Roman"/>
                <w:b/>
                <w:lang w:val="en-GB" w:eastAsia="en-GB"/>
              </w:rPr>
            </w:pPr>
            <w:r w:rsidRPr="00A61AFF">
              <w:rPr>
                <w:rFonts w:ascii="Times New Roman" w:eastAsiaTheme="minorEastAsia" w:hAnsi="Times New Roman" w:cs="Times New Roman"/>
                <w:b/>
                <w:lang w:val="en-GB" w:eastAsia="en-GB"/>
              </w:rPr>
              <w:t>Class size</w:t>
            </w:r>
          </w:p>
          <w:p w:rsidR="00EC36DF" w:rsidRDefault="00EC36DF" w:rsidP="00220F41">
            <w:pPr>
              <w:jc w:val="both"/>
              <w:rPr>
                <w:rFonts w:ascii="Times New Roman" w:eastAsiaTheme="minorEastAsia" w:hAnsi="Times New Roman" w:cs="Times New Roman"/>
                <w:b/>
                <w:lang w:val="en-GB" w:eastAsia="en-GB"/>
              </w:rPr>
            </w:pPr>
            <w:r>
              <w:rPr>
                <w:rFonts w:ascii="Times New Roman" w:eastAsiaTheme="minorEastAsia" w:hAnsi="Times New Roman" w:cs="Times New Roman"/>
                <w:lang w:val="en-GB" w:eastAsia="en-GB"/>
              </w:rPr>
              <w:t>15-25</w:t>
            </w:r>
            <w:r w:rsidRPr="00A61AFF">
              <w:rPr>
                <w:rFonts w:ascii="Times New Roman" w:eastAsiaTheme="minorEastAsia" w:hAnsi="Times New Roman" w:cs="Times New Roman"/>
                <w:lang w:val="en-GB" w:eastAsia="en-GB"/>
              </w:rPr>
              <w:t xml:space="preserve"> participants</w:t>
            </w:r>
          </w:p>
        </w:tc>
        <w:tc>
          <w:tcPr>
            <w:tcW w:w="2552" w:type="dxa"/>
          </w:tcPr>
          <w:p w:rsidR="00EC36DF" w:rsidRPr="00192955" w:rsidRDefault="00EC36DF" w:rsidP="00220F41">
            <w:pPr>
              <w:jc w:val="both"/>
              <w:rPr>
                <w:rFonts w:ascii="Times New Roman" w:eastAsiaTheme="minorEastAsia" w:hAnsi="Times New Roman" w:cs="Times New Roman"/>
                <w:b/>
                <w:lang w:val="en-GB" w:eastAsia="en-GB"/>
              </w:rPr>
            </w:pPr>
            <w:r w:rsidRPr="00192955">
              <w:rPr>
                <w:rFonts w:ascii="Times New Roman" w:eastAsiaTheme="minorEastAsia" w:hAnsi="Times New Roman" w:cs="Times New Roman"/>
                <w:b/>
                <w:lang w:val="en-GB" w:eastAsia="en-GB"/>
              </w:rPr>
              <w:t>Camp Manager (1)</w:t>
            </w:r>
          </w:p>
        </w:tc>
        <w:tc>
          <w:tcPr>
            <w:tcW w:w="5073" w:type="dxa"/>
          </w:tcPr>
          <w:p w:rsidR="00EC36DF" w:rsidRPr="00192955" w:rsidRDefault="00EC36DF" w:rsidP="00220F41">
            <w:pPr>
              <w:jc w:val="both"/>
              <w:rPr>
                <w:rFonts w:ascii="Times New Roman" w:eastAsiaTheme="minorEastAsia" w:hAnsi="Times New Roman" w:cs="Times New Roman"/>
                <w:lang w:val="en-GB" w:eastAsia="en-GB"/>
              </w:rPr>
            </w:pPr>
            <w:r w:rsidRPr="00A61AFF">
              <w:rPr>
                <w:rFonts w:ascii="Times New Roman" w:eastAsiaTheme="minorEastAsia" w:hAnsi="Times New Roman" w:cs="Times New Roman"/>
                <w:lang w:val="en-GB" w:eastAsia="en-GB"/>
              </w:rPr>
              <w:t>Responsible for co-ordination of activities, preparation of venue, management of staff, liaising with Ministry representative, preparation and subm</w:t>
            </w:r>
            <w:r>
              <w:rPr>
                <w:rFonts w:ascii="Times New Roman" w:eastAsiaTheme="minorEastAsia" w:hAnsi="Times New Roman" w:cs="Times New Roman"/>
                <w:lang w:val="en-GB" w:eastAsia="en-GB"/>
              </w:rPr>
              <w:t>ission of final report on Camp.</w:t>
            </w:r>
          </w:p>
        </w:tc>
      </w:tr>
      <w:tr w:rsidR="00EC36DF" w:rsidTr="00220F41">
        <w:tc>
          <w:tcPr>
            <w:tcW w:w="1951" w:type="dxa"/>
            <w:vMerge/>
          </w:tcPr>
          <w:p w:rsidR="00EC36DF" w:rsidRDefault="00EC36DF" w:rsidP="00220F41">
            <w:pPr>
              <w:jc w:val="both"/>
              <w:rPr>
                <w:rFonts w:ascii="Times New Roman" w:eastAsiaTheme="minorEastAsia" w:hAnsi="Times New Roman" w:cs="Times New Roman"/>
                <w:b/>
                <w:lang w:val="en-GB" w:eastAsia="en-GB"/>
              </w:rPr>
            </w:pPr>
          </w:p>
        </w:tc>
        <w:tc>
          <w:tcPr>
            <w:tcW w:w="2552" w:type="dxa"/>
          </w:tcPr>
          <w:p w:rsidR="00EC36DF" w:rsidRPr="00192955" w:rsidRDefault="00EC36DF" w:rsidP="00220F41">
            <w:pPr>
              <w:jc w:val="both"/>
              <w:rPr>
                <w:rFonts w:ascii="Times New Roman" w:eastAsiaTheme="minorEastAsia" w:hAnsi="Times New Roman" w:cs="Times New Roman"/>
                <w:b/>
                <w:lang w:val="en-GB" w:eastAsia="en-GB"/>
              </w:rPr>
            </w:pPr>
            <w:r w:rsidRPr="00192955">
              <w:rPr>
                <w:rFonts w:ascii="Times New Roman" w:hAnsi="Times New Roman" w:cs="Times New Roman"/>
                <w:b/>
                <w:color w:val="000000"/>
                <w:szCs w:val="24"/>
                <w:lang w:val="en-US"/>
              </w:rPr>
              <w:t>Camp administrator (1)</w:t>
            </w:r>
          </w:p>
        </w:tc>
        <w:tc>
          <w:tcPr>
            <w:tcW w:w="5073" w:type="dxa"/>
          </w:tcPr>
          <w:p w:rsidR="00EC36DF" w:rsidRPr="00192955" w:rsidRDefault="00EC36DF" w:rsidP="00220F41">
            <w:pPr>
              <w:autoSpaceDE w:val="0"/>
              <w:autoSpaceDN w:val="0"/>
              <w:adjustRightInd w:val="0"/>
              <w:jc w:val="both"/>
              <w:rPr>
                <w:rFonts w:ascii="Times New Roman" w:hAnsi="Times New Roman" w:cs="Times New Roman"/>
                <w:color w:val="000000"/>
                <w:lang w:val="en-US"/>
              </w:rPr>
            </w:pPr>
            <w:r>
              <w:rPr>
                <w:rFonts w:ascii="Times New Roman" w:hAnsi="Times New Roman" w:cs="Times New Roman"/>
                <w:color w:val="000000"/>
                <w:lang w:val="en-US"/>
              </w:rPr>
              <w:t>R</w:t>
            </w:r>
            <w:r w:rsidRPr="00A61AFF">
              <w:rPr>
                <w:rFonts w:ascii="Times New Roman" w:hAnsi="Times New Roman" w:cs="Times New Roman"/>
                <w:color w:val="000000"/>
                <w:lang w:val="en-US"/>
              </w:rPr>
              <w:t xml:space="preserve">esponsible for compiling information, administering of survey and registration forms, collating demographic information, adjusting budget in liaison with camp Manager and other administrative duties. </w:t>
            </w:r>
          </w:p>
        </w:tc>
      </w:tr>
      <w:tr w:rsidR="00EC36DF" w:rsidTr="00220F41">
        <w:tc>
          <w:tcPr>
            <w:tcW w:w="1951" w:type="dxa"/>
            <w:vMerge/>
          </w:tcPr>
          <w:p w:rsidR="00EC36DF" w:rsidRDefault="00EC36DF" w:rsidP="00220F41">
            <w:pPr>
              <w:jc w:val="both"/>
              <w:rPr>
                <w:rFonts w:ascii="Times New Roman" w:eastAsiaTheme="minorEastAsia" w:hAnsi="Times New Roman" w:cs="Times New Roman"/>
                <w:b/>
                <w:lang w:eastAsia="en-GB"/>
              </w:rPr>
            </w:pPr>
          </w:p>
        </w:tc>
        <w:tc>
          <w:tcPr>
            <w:tcW w:w="2552" w:type="dxa"/>
          </w:tcPr>
          <w:p w:rsidR="00EC36DF" w:rsidRPr="00192955" w:rsidRDefault="00EC36DF" w:rsidP="00220F41">
            <w:pPr>
              <w:ind w:left="720" w:hanging="720"/>
              <w:jc w:val="both"/>
              <w:rPr>
                <w:rFonts w:ascii="Times New Roman" w:hAnsi="Times New Roman" w:cs="Times New Roman"/>
                <w:b/>
                <w:color w:val="000000"/>
                <w:sz w:val="24"/>
                <w:szCs w:val="24"/>
                <w:lang w:val="en-US"/>
              </w:rPr>
            </w:pPr>
            <w:r w:rsidRPr="00192955">
              <w:rPr>
                <w:rFonts w:ascii="Times New Roman" w:eastAsia="Times New Roman" w:hAnsi="Times New Roman" w:cs="Times New Roman"/>
                <w:b/>
                <w:lang w:eastAsia="en-GB"/>
              </w:rPr>
              <w:t>Tutors (2)</w:t>
            </w:r>
          </w:p>
        </w:tc>
        <w:tc>
          <w:tcPr>
            <w:tcW w:w="5073" w:type="dxa"/>
          </w:tcPr>
          <w:p w:rsidR="00EC36DF" w:rsidRPr="00A61AFF" w:rsidRDefault="00EC36DF" w:rsidP="00220F41">
            <w:pPr>
              <w:autoSpaceDE w:val="0"/>
              <w:autoSpaceDN w:val="0"/>
              <w:adjustRightInd w:val="0"/>
              <w:jc w:val="both"/>
              <w:rPr>
                <w:rFonts w:ascii="Times New Roman" w:hAnsi="Times New Roman" w:cs="Times New Roman"/>
                <w:color w:val="000000"/>
                <w:lang w:val="en-US"/>
              </w:rPr>
            </w:pPr>
            <w:r>
              <w:rPr>
                <w:rFonts w:ascii="Times New Roman" w:eastAsia="Times New Roman" w:hAnsi="Times New Roman" w:cs="Times New Roman"/>
                <w:lang w:val="en-US" w:eastAsia="en-GB"/>
              </w:rPr>
              <w:t>R</w:t>
            </w:r>
            <w:proofErr w:type="spellStart"/>
            <w:r w:rsidRPr="006E02B7">
              <w:rPr>
                <w:rFonts w:ascii="Times New Roman" w:eastAsia="Times New Roman" w:hAnsi="Times New Roman" w:cs="Times New Roman"/>
                <w:lang w:eastAsia="en-GB"/>
              </w:rPr>
              <w:t>esponsible</w:t>
            </w:r>
            <w:proofErr w:type="spellEnd"/>
            <w:r w:rsidRPr="006E02B7">
              <w:rPr>
                <w:rFonts w:ascii="Times New Roman" w:eastAsia="Times New Roman" w:hAnsi="Times New Roman" w:cs="Times New Roman"/>
                <w:lang w:eastAsia="en-GB"/>
              </w:rPr>
              <w:t xml:space="preserve"> for programme design, tutoring, student evaluation, final showing and report on classes.</w:t>
            </w:r>
          </w:p>
        </w:tc>
      </w:tr>
    </w:tbl>
    <w:p w:rsidR="00EC36DF" w:rsidRDefault="00EC36DF" w:rsidP="00BA387A">
      <w:pPr>
        <w:jc w:val="both"/>
        <w:rPr>
          <w:rFonts w:ascii="Times New Roman" w:hAnsi="Times New Roman" w:cs="Times New Roman"/>
        </w:rPr>
      </w:pPr>
    </w:p>
    <w:p w:rsidR="00885BC3" w:rsidRPr="00BA387A" w:rsidRDefault="00885BC3" w:rsidP="00BA387A">
      <w:pPr>
        <w:jc w:val="both"/>
        <w:rPr>
          <w:rFonts w:ascii="Times New Roman" w:hAnsi="Times New Roman" w:cs="Times New Roman"/>
          <w:b/>
        </w:rPr>
      </w:pPr>
      <w:r w:rsidRPr="00BA387A">
        <w:rPr>
          <w:rFonts w:ascii="Times New Roman" w:hAnsi="Times New Roman" w:cs="Times New Roman"/>
          <w:b/>
        </w:rPr>
        <w:t>CRITERIA FOR SELECTION</w:t>
      </w:r>
    </w:p>
    <w:p w:rsidR="00885BC3" w:rsidRPr="00BA387A" w:rsidRDefault="00885BC3" w:rsidP="00BA387A">
      <w:pPr>
        <w:pStyle w:val="NoSpacing"/>
        <w:numPr>
          <w:ilvl w:val="0"/>
          <w:numId w:val="5"/>
        </w:numPr>
        <w:jc w:val="both"/>
        <w:rPr>
          <w:rFonts w:ascii="Times New Roman" w:hAnsi="Times New Roman" w:cs="Times New Roman"/>
        </w:rPr>
      </w:pPr>
      <w:r w:rsidRPr="00BA387A">
        <w:rPr>
          <w:rFonts w:ascii="Times New Roman" w:hAnsi="Times New Roman" w:cs="Times New Roman"/>
        </w:rPr>
        <w:t>Venue- Safe, clean compound, clean bathrooms, and is accessible by both public and private transportation</w:t>
      </w:r>
    </w:p>
    <w:p w:rsidR="00885BC3" w:rsidRPr="00BA387A" w:rsidRDefault="00885BC3" w:rsidP="00BA387A">
      <w:pPr>
        <w:pStyle w:val="NoSpacing"/>
        <w:numPr>
          <w:ilvl w:val="0"/>
          <w:numId w:val="5"/>
        </w:numPr>
        <w:jc w:val="both"/>
        <w:rPr>
          <w:rFonts w:ascii="Times New Roman" w:hAnsi="Times New Roman" w:cs="Times New Roman"/>
        </w:rPr>
      </w:pPr>
      <w:r w:rsidRPr="00BA387A">
        <w:rPr>
          <w:rFonts w:ascii="Times New Roman" w:hAnsi="Times New Roman" w:cs="Times New Roman"/>
        </w:rPr>
        <w:t>Tutors- each with experience and training as evidenced by their Curriculum Vitae and/or interview assessment.</w:t>
      </w:r>
    </w:p>
    <w:p w:rsidR="00885BC3" w:rsidRPr="00BA387A" w:rsidRDefault="00885BC3" w:rsidP="00BA387A">
      <w:pPr>
        <w:pStyle w:val="NoSpacing"/>
        <w:numPr>
          <w:ilvl w:val="0"/>
          <w:numId w:val="5"/>
        </w:numPr>
        <w:jc w:val="both"/>
        <w:rPr>
          <w:rFonts w:ascii="Times New Roman" w:hAnsi="Times New Roman" w:cs="Times New Roman"/>
        </w:rPr>
      </w:pPr>
      <w:r w:rsidRPr="00BA387A">
        <w:rPr>
          <w:rFonts w:ascii="Times New Roman" w:hAnsi="Times New Roman" w:cs="Times New Roman"/>
        </w:rPr>
        <w:t>Groups/organizations- organization profile, proof of work in the arts and education, sectors, community work</w:t>
      </w:r>
    </w:p>
    <w:p w:rsidR="00885BC3" w:rsidRPr="00BA387A" w:rsidRDefault="00885BC3" w:rsidP="00BA387A">
      <w:pPr>
        <w:pStyle w:val="NoSpacing"/>
        <w:numPr>
          <w:ilvl w:val="0"/>
          <w:numId w:val="5"/>
        </w:numPr>
        <w:jc w:val="both"/>
        <w:rPr>
          <w:rFonts w:ascii="Times New Roman" w:hAnsi="Times New Roman" w:cs="Times New Roman"/>
        </w:rPr>
      </w:pPr>
      <w:r w:rsidRPr="00BA387A">
        <w:rPr>
          <w:rFonts w:ascii="Times New Roman" w:hAnsi="Times New Roman" w:cs="Times New Roman"/>
        </w:rPr>
        <w:t>Programme- Timetable with learning objectives &amp; syllabus detailing description of course elements, organization of the course, course objectives, course topics, text and/or materials to be used/or will be supplied and grading plan</w:t>
      </w:r>
    </w:p>
    <w:p w:rsidR="00885BC3" w:rsidRPr="00BA387A" w:rsidRDefault="00885BC3" w:rsidP="00BA387A">
      <w:pPr>
        <w:pStyle w:val="NoSpacing"/>
        <w:numPr>
          <w:ilvl w:val="0"/>
          <w:numId w:val="5"/>
        </w:numPr>
        <w:jc w:val="both"/>
        <w:rPr>
          <w:rFonts w:ascii="Times New Roman" w:hAnsi="Times New Roman" w:cs="Times New Roman"/>
        </w:rPr>
      </w:pPr>
      <w:r w:rsidRPr="00BA387A">
        <w:rPr>
          <w:rFonts w:ascii="Times New Roman" w:hAnsi="Times New Roman" w:cs="Times New Roman"/>
        </w:rPr>
        <w:t>Disciplines- As indicated in the aforementioned list</w:t>
      </w:r>
    </w:p>
    <w:p w:rsidR="00885BC3" w:rsidRPr="00BA387A" w:rsidRDefault="00885BC3" w:rsidP="00BA387A">
      <w:pPr>
        <w:pStyle w:val="NoSpacing"/>
        <w:numPr>
          <w:ilvl w:val="0"/>
          <w:numId w:val="5"/>
        </w:numPr>
        <w:jc w:val="both"/>
        <w:rPr>
          <w:rFonts w:ascii="Times New Roman" w:hAnsi="Times New Roman" w:cs="Times New Roman"/>
        </w:rPr>
      </w:pPr>
      <w:r w:rsidRPr="00BA387A">
        <w:rPr>
          <w:rFonts w:ascii="Times New Roman" w:hAnsi="Times New Roman" w:cs="Times New Roman"/>
        </w:rPr>
        <w:lastRenderedPageBreak/>
        <w:t>Finance: ability to start camp without having to wait on first disbursement</w:t>
      </w:r>
    </w:p>
    <w:p w:rsidR="00885BC3" w:rsidRPr="00BA387A" w:rsidRDefault="00885BC3" w:rsidP="00BA387A">
      <w:pPr>
        <w:pStyle w:val="NoSpacing"/>
        <w:numPr>
          <w:ilvl w:val="0"/>
          <w:numId w:val="5"/>
        </w:numPr>
        <w:jc w:val="both"/>
        <w:rPr>
          <w:rFonts w:ascii="Times New Roman" w:hAnsi="Times New Roman" w:cs="Times New Roman"/>
        </w:rPr>
      </w:pPr>
      <w:r w:rsidRPr="00BA387A">
        <w:rPr>
          <w:rFonts w:ascii="Times New Roman" w:hAnsi="Times New Roman" w:cs="Times New Roman"/>
        </w:rPr>
        <w:t>Organizational structure</w:t>
      </w:r>
    </w:p>
    <w:p w:rsidR="00885BC3" w:rsidRPr="00BA387A" w:rsidRDefault="00885BC3" w:rsidP="00BA387A">
      <w:pPr>
        <w:pStyle w:val="NoSpacing"/>
        <w:numPr>
          <w:ilvl w:val="0"/>
          <w:numId w:val="5"/>
        </w:numPr>
        <w:jc w:val="both"/>
        <w:rPr>
          <w:rFonts w:ascii="Times New Roman" w:hAnsi="Times New Roman" w:cs="Times New Roman"/>
        </w:rPr>
      </w:pPr>
      <w:r w:rsidRPr="00BA387A">
        <w:rPr>
          <w:rFonts w:ascii="Times New Roman" w:hAnsi="Times New Roman" w:cs="Times New Roman"/>
        </w:rPr>
        <w:t>Public liability insurance coverage for the camp’s proposed venue</w:t>
      </w:r>
    </w:p>
    <w:p w:rsidR="00885BC3" w:rsidRDefault="00885BC3" w:rsidP="00BA387A">
      <w:pPr>
        <w:pStyle w:val="NoSpacing"/>
        <w:numPr>
          <w:ilvl w:val="0"/>
          <w:numId w:val="5"/>
        </w:numPr>
        <w:jc w:val="both"/>
        <w:rPr>
          <w:rFonts w:ascii="Times New Roman" w:hAnsi="Times New Roman" w:cs="Times New Roman"/>
        </w:rPr>
      </w:pPr>
      <w:r w:rsidRPr="00BA387A">
        <w:rPr>
          <w:rFonts w:ascii="Times New Roman" w:hAnsi="Times New Roman" w:cs="Times New Roman"/>
        </w:rPr>
        <w:t>Registration with the National Registry of Artists and Cultural Workers</w:t>
      </w:r>
    </w:p>
    <w:p w:rsidR="00BA387A" w:rsidRPr="00BA387A" w:rsidRDefault="00BA387A" w:rsidP="00BA387A">
      <w:pPr>
        <w:pStyle w:val="NoSpacing"/>
        <w:ind w:left="720"/>
        <w:jc w:val="both"/>
        <w:rPr>
          <w:rFonts w:ascii="Times New Roman" w:hAnsi="Times New Roman" w:cs="Times New Roman"/>
        </w:rPr>
      </w:pPr>
    </w:p>
    <w:p w:rsidR="00C10A34" w:rsidRDefault="00C10A34" w:rsidP="00BA387A">
      <w:pPr>
        <w:jc w:val="both"/>
        <w:rPr>
          <w:rFonts w:ascii="Times New Roman" w:hAnsi="Times New Roman" w:cs="Times New Roman"/>
          <w:b/>
        </w:rPr>
      </w:pPr>
    </w:p>
    <w:p w:rsidR="00885BC3" w:rsidRPr="00BA387A" w:rsidRDefault="00885BC3" w:rsidP="00BA387A">
      <w:pPr>
        <w:jc w:val="both"/>
        <w:rPr>
          <w:rFonts w:ascii="Times New Roman" w:hAnsi="Times New Roman" w:cs="Times New Roman"/>
          <w:b/>
        </w:rPr>
      </w:pPr>
      <w:r w:rsidRPr="00BA387A">
        <w:rPr>
          <w:rFonts w:ascii="Times New Roman" w:hAnsi="Times New Roman" w:cs="Times New Roman"/>
          <w:b/>
        </w:rPr>
        <w:t>MONITORING AND EVALUATION</w:t>
      </w:r>
    </w:p>
    <w:p w:rsidR="00885BC3" w:rsidRPr="00BA387A" w:rsidRDefault="00885BC3" w:rsidP="00BA387A">
      <w:pPr>
        <w:pStyle w:val="NoSpacing"/>
        <w:numPr>
          <w:ilvl w:val="0"/>
          <w:numId w:val="3"/>
        </w:numPr>
        <w:jc w:val="both"/>
        <w:rPr>
          <w:rFonts w:ascii="Times New Roman" w:hAnsi="Times New Roman" w:cs="Times New Roman"/>
        </w:rPr>
      </w:pPr>
      <w:r w:rsidRPr="00BA387A">
        <w:rPr>
          <w:rFonts w:ascii="Times New Roman" w:hAnsi="Times New Roman" w:cs="Times New Roman"/>
        </w:rPr>
        <w:t>Visits by representatives of the Ministry to sites and during camps</w:t>
      </w:r>
    </w:p>
    <w:p w:rsidR="00885BC3" w:rsidRPr="00BA387A" w:rsidRDefault="00885BC3" w:rsidP="00BA387A">
      <w:pPr>
        <w:pStyle w:val="NoSpacing"/>
        <w:numPr>
          <w:ilvl w:val="0"/>
          <w:numId w:val="3"/>
        </w:numPr>
        <w:jc w:val="both"/>
        <w:rPr>
          <w:rFonts w:ascii="Times New Roman" w:hAnsi="Times New Roman" w:cs="Times New Roman"/>
        </w:rPr>
      </w:pPr>
      <w:r w:rsidRPr="00BA387A">
        <w:rPr>
          <w:rFonts w:ascii="Times New Roman" w:hAnsi="Times New Roman" w:cs="Times New Roman"/>
        </w:rPr>
        <w:t>Survey of participants (given by CD)</w:t>
      </w:r>
    </w:p>
    <w:p w:rsidR="00885BC3" w:rsidRPr="00BA387A" w:rsidRDefault="00885BC3" w:rsidP="00BA387A">
      <w:pPr>
        <w:pStyle w:val="NoSpacing"/>
        <w:numPr>
          <w:ilvl w:val="0"/>
          <w:numId w:val="3"/>
        </w:numPr>
        <w:jc w:val="both"/>
        <w:rPr>
          <w:rFonts w:ascii="Times New Roman" w:hAnsi="Times New Roman" w:cs="Times New Roman"/>
        </w:rPr>
      </w:pPr>
      <w:r w:rsidRPr="00BA387A">
        <w:rPr>
          <w:rFonts w:ascii="Times New Roman" w:hAnsi="Times New Roman" w:cs="Times New Roman"/>
        </w:rPr>
        <w:t>Survey of Participating group/organizations (given by CD)</w:t>
      </w:r>
    </w:p>
    <w:p w:rsidR="00885BC3" w:rsidRPr="00BA387A" w:rsidRDefault="00885BC3" w:rsidP="00BA387A">
      <w:pPr>
        <w:pStyle w:val="NoSpacing"/>
        <w:numPr>
          <w:ilvl w:val="0"/>
          <w:numId w:val="3"/>
        </w:numPr>
        <w:jc w:val="both"/>
        <w:rPr>
          <w:rFonts w:ascii="Times New Roman" w:hAnsi="Times New Roman" w:cs="Times New Roman"/>
        </w:rPr>
      </w:pPr>
      <w:r w:rsidRPr="00BA387A">
        <w:rPr>
          <w:rFonts w:ascii="Times New Roman" w:hAnsi="Times New Roman" w:cs="Times New Roman"/>
        </w:rPr>
        <w:t>Report submitted by each camp venue/organization at the end of the programme.</w:t>
      </w:r>
    </w:p>
    <w:p w:rsidR="00885BC3" w:rsidRPr="00BA387A" w:rsidRDefault="00885BC3" w:rsidP="00BA387A">
      <w:pPr>
        <w:pStyle w:val="NoSpacing"/>
        <w:numPr>
          <w:ilvl w:val="0"/>
          <w:numId w:val="3"/>
        </w:numPr>
        <w:jc w:val="both"/>
        <w:rPr>
          <w:rFonts w:ascii="Times New Roman" w:hAnsi="Times New Roman" w:cs="Times New Roman"/>
        </w:rPr>
      </w:pPr>
      <w:r w:rsidRPr="00BA387A">
        <w:rPr>
          <w:rFonts w:ascii="Times New Roman" w:hAnsi="Times New Roman" w:cs="Times New Roman"/>
        </w:rPr>
        <w:t>A detailed breakdown of expenditure submitted by camp</w:t>
      </w:r>
    </w:p>
    <w:p w:rsidR="00885BC3" w:rsidRPr="00BA387A" w:rsidRDefault="00885BC3" w:rsidP="00BA387A">
      <w:pPr>
        <w:pStyle w:val="NoSpacing"/>
        <w:numPr>
          <w:ilvl w:val="0"/>
          <w:numId w:val="3"/>
        </w:numPr>
        <w:jc w:val="both"/>
        <w:rPr>
          <w:rFonts w:ascii="Times New Roman" w:hAnsi="Times New Roman" w:cs="Times New Roman"/>
        </w:rPr>
      </w:pPr>
      <w:r w:rsidRPr="00BA387A">
        <w:rPr>
          <w:rFonts w:ascii="Times New Roman" w:hAnsi="Times New Roman" w:cs="Times New Roman"/>
        </w:rPr>
        <w:t>Must complete an organization survey: Situation Analysis and Resource Analysis (this is to be given to organizations)</w:t>
      </w:r>
    </w:p>
    <w:p w:rsidR="00885BC3" w:rsidRDefault="00885BC3" w:rsidP="00BA387A">
      <w:pPr>
        <w:pStyle w:val="NoSpacing"/>
        <w:numPr>
          <w:ilvl w:val="0"/>
          <w:numId w:val="3"/>
        </w:numPr>
        <w:jc w:val="both"/>
        <w:rPr>
          <w:rFonts w:ascii="Times New Roman" w:hAnsi="Times New Roman" w:cs="Times New Roman"/>
        </w:rPr>
      </w:pPr>
      <w:r w:rsidRPr="00BA387A">
        <w:rPr>
          <w:rFonts w:ascii="Times New Roman" w:hAnsi="Times New Roman" w:cs="Times New Roman"/>
        </w:rPr>
        <w:t>Social Media Presence (Facebook,</w:t>
      </w:r>
      <w:r w:rsidR="00BA387A" w:rsidRPr="00BA387A">
        <w:rPr>
          <w:rFonts w:ascii="Times New Roman" w:hAnsi="Times New Roman" w:cs="Times New Roman"/>
        </w:rPr>
        <w:t xml:space="preserve"> Twitter, </w:t>
      </w:r>
      <w:proofErr w:type="spellStart"/>
      <w:r w:rsidR="00BA387A" w:rsidRPr="00BA387A">
        <w:rPr>
          <w:rFonts w:ascii="Times New Roman" w:hAnsi="Times New Roman" w:cs="Times New Roman"/>
        </w:rPr>
        <w:t>Instagram</w:t>
      </w:r>
      <w:proofErr w:type="spellEnd"/>
      <w:r w:rsidR="00BA387A" w:rsidRPr="00BA387A">
        <w:rPr>
          <w:rFonts w:ascii="Times New Roman" w:hAnsi="Times New Roman" w:cs="Times New Roman"/>
        </w:rPr>
        <w:t xml:space="preserve"> or YouTube)</w:t>
      </w:r>
    </w:p>
    <w:p w:rsidR="002010F9" w:rsidRPr="00BA387A" w:rsidRDefault="002010F9" w:rsidP="00BA387A">
      <w:pPr>
        <w:pStyle w:val="NoSpacing"/>
        <w:jc w:val="both"/>
        <w:rPr>
          <w:rFonts w:ascii="Times New Roman" w:hAnsi="Times New Roman" w:cs="Times New Roman"/>
        </w:rPr>
      </w:pPr>
    </w:p>
    <w:p w:rsidR="00B41377" w:rsidRDefault="00B41377" w:rsidP="00BA387A">
      <w:pPr>
        <w:pStyle w:val="Default"/>
        <w:jc w:val="both"/>
        <w:rPr>
          <w:b/>
          <w:bCs/>
          <w:sz w:val="22"/>
          <w:szCs w:val="22"/>
        </w:rPr>
      </w:pPr>
    </w:p>
    <w:p w:rsidR="00885BC3" w:rsidRPr="00885BC3" w:rsidRDefault="00885BC3" w:rsidP="00BA387A">
      <w:pPr>
        <w:pStyle w:val="Default"/>
        <w:jc w:val="both"/>
        <w:rPr>
          <w:sz w:val="22"/>
          <w:szCs w:val="22"/>
        </w:rPr>
      </w:pPr>
      <w:r w:rsidRPr="00885BC3">
        <w:rPr>
          <w:b/>
          <w:bCs/>
          <w:sz w:val="22"/>
          <w:szCs w:val="22"/>
        </w:rPr>
        <w:t xml:space="preserve">MARKETING PLAN </w:t>
      </w:r>
    </w:p>
    <w:p w:rsidR="00885BC3" w:rsidRDefault="00885BC3" w:rsidP="00BA387A">
      <w:pPr>
        <w:pStyle w:val="Default"/>
        <w:jc w:val="both"/>
        <w:rPr>
          <w:sz w:val="22"/>
          <w:szCs w:val="22"/>
        </w:rPr>
      </w:pPr>
      <w:r w:rsidRPr="00885BC3">
        <w:rPr>
          <w:sz w:val="22"/>
          <w:szCs w:val="22"/>
        </w:rPr>
        <w:t xml:space="preserve">Please indicate how the target group and number will be met. </w:t>
      </w:r>
    </w:p>
    <w:p w:rsidR="00BA387A" w:rsidRPr="00885BC3" w:rsidRDefault="00BA387A" w:rsidP="00BA387A">
      <w:pPr>
        <w:pStyle w:val="Default"/>
        <w:jc w:val="both"/>
        <w:rPr>
          <w:sz w:val="22"/>
          <w:szCs w:val="22"/>
        </w:rPr>
      </w:pPr>
    </w:p>
    <w:p w:rsidR="00B41377" w:rsidRPr="006F740A" w:rsidRDefault="00885BC3" w:rsidP="00BA387A">
      <w:pPr>
        <w:pStyle w:val="Default"/>
        <w:jc w:val="both"/>
        <w:rPr>
          <w:b/>
          <w:bCs/>
          <w:sz w:val="22"/>
          <w:szCs w:val="22"/>
        </w:rPr>
      </w:pPr>
      <w:r w:rsidRPr="00885BC3">
        <w:rPr>
          <w:b/>
          <w:bCs/>
          <w:sz w:val="22"/>
          <w:szCs w:val="22"/>
        </w:rPr>
        <w:t xml:space="preserve">COORDINATION </w:t>
      </w:r>
    </w:p>
    <w:p w:rsidR="00885BC3" w:rsidRDefault="00885BC3" w:rsidP="003A2A1E">
      <w:pPr>
        <w:pStyle w:val="Default"/>
        <w:jc w:val="both"/>
        <w:rPr>
          <w:sz w:val="22"/>
          <w:szCs w:val="22"/>
        </w:rPr>
      </w:pPr>
      <w:r w:rsidRPr="00885BC3">
        <w:rPr>
          <w:sz w:val="22"/>
          <w:szCs w:val="22"/>
        </w:rPr>
        <w:t>For inquiries or further information contac</w:t>
      </w:r>
      <w:r w:rsidR="00BA387A">
        <w:rPr>
          <w:sz w:val="22"/>
          <w:szCs w:val="22"/>
        </w:rPr>
        <w:t xml:space="preserve">t either </w:t>
      </w:r>
      <w:proofErr w:type="spellStart"/>
      <w:r w:rsidR="00BA387A">
        <w:rPr>
          <w:sz w:val="22"/>
          <w:szCs w:val="22"/>
        </w:rPr>
        <w:t>Ms</w:t>
      </w:r>
      <w:r w:rsidR="00FD6D18">
        <w:rPr>
          <w:sz w:val="22"/>
          <w:szCs w:val="22"/>
        </w:rPr>
        <w:t>.</w:t>
      </w:r>
      <w:proofErr w:type="spellEnd"/>
      <w:r w:rsidR="00BA387A">
        <w:rPr>
          <w:sz w:val="22"/>
          <w:szCs w:val="22"/>
        </w:rPr>
        <w:t xml:space="preserve"> </w:t>
      </w:r>
      <w:proofErr w:type="spellStart"/>
      <w:r w:rsidR="00BA387A">
        <w:rPr>
          <w:sz w:val="22"/>
          <w:szCs w:val="22"/>
        </w:rPr>
        <w:t>Bagoo</w:t>
      </w:r>
      <w:proofErr w:type="spellEnd"/>
      <w:r w:rsidR="00BA387A">
        <w:rPr>
          <w:sz w:val="22"/>
          <w:szCs w:val="22"/>
        </w:rPr>
        <w:t xml:space="preserve"> at 225 4023 ext</w:t>
      </w:r>
      <w:r w:rsidR="00FD6D18">
        <w:rPr>
          <w:sz w:val="22"/>
          <w:szCs w:val="22"/>
        </w:rPr>
        <w:t>.</w:t>
      </w:r>
      <w:r w:rsidR="00BA387A">
        <w:rPr>
          <w:sz w:val="22"/>
          <w:szCs w:val="22"/>
        </w:rPr>
        <w:t xml:space="preserve"> 4004 </w:t>
      </w:r>
      <w:r w:rsidR="003A2A1E">
        <w:rPr>
          <w:sz w:val="22"/>
          <w:szCs w:val="22"/>
        </w:rPr>
        <w:t>or</w:t>
      </w:r>
      <w:r w:rsidR="00CE4BAA">
        <w:rPr>
          <w:sz w:val="22"/>
          <w:szCs w:val="22"/>
        </w:rPr>
        <w:t xml:space="preserve"> 463 5936. Alternatively,</w:t>
      </w:r>
      <w:r w:rsidR="003A2A1E">
        <w:rPr>
          <w:sz w:val="22"/>
          <w:szCs w:val="22"/>
        </w:rPr>
        <w:t xml:space="preserve"> send an </w:t>
      </w:r>
      <w:r w:rsidR="006F740A">
        <w:rPr>
          <w:sz w:val="22"/>
          <w:szCs w:val="22"/>
        </w:rPr>
        <w:t xml:space="preserve">email </w:t>
      </w:r>
      <w:r w:rsidR="00CE4BAA">
        <w:rPr>
          <w:sz w:val="22"/>
          <w:szCs w:val="22"/>
        </w:rPr>
        <w:t xml:space="preserve">to: </w:t>
      </w:r>
      <w:r w:rsidR="006F740A" w:rsidRPr="007A7A6A">
        <w:rPr>
          <w:b/>
          <w:sz w:val="22"/>
          <w:szCs w:val="22"/>
        </w:rPr>
        <w:t>culturalcampstt@gmail.com</w:t>
      </w:r>
      <w:r w:rsidRPr="00885BC3">
        <w:rPr>
          <w:b/>
          <w:bCs/>
          <w:sz w:val="22"/>
          <w:szCs w:val="22"/>
        </w:rPr>
        <w:t xml:space="preserve"> </w:t>
      </w:r>
      <w:r w:rsidRPr="00885BC3">
        <w:rPr>
          <w:sz w:val="22"/>
          <w:szCs w:val="22"/>
        </w:rPr>
        <w:t>with the subject “Technical Camp</w:t>
      </w:r>
      <w:r w:rsidR="007A7A6A">
        <w:rPr>
          <w:sz w:val="22"/>
          <w:szCs w:val="22"/>
        </w:rPr>
        <w:t xml:space="preserve"> 2016</w:t>
      </w:r>
      <w:r w:rsidRPr="00885BC3">
        <w:rPr>
          <w:sz w:val="22"/>
          <w:szCs w:val="22"/>
        </w:rPr>
        <w:t>”.</w:t>
      </w:r>
    </w:p>
    <w:p w:rsidR="00B41377" w:rsidRDefault="00B41377" w:rsidP="00F1609A">
      <w:pPr>
        <w:pStyle w:val="Default"/>
        <w:rPr>
          <w:b/>
          <w:bCs/>
          <w:color w:val="FF0000"/>
          <w:sz w:val="22"/>
          <w:szCs w:val="22"/>
        </w:rPr>
      </w:pPr>
    </w:p>
    <w:p w:rsidR="00B41377" w:rsidRDefault="00B41377" w:rsidP="00B41377">
      <w:pPr>
        <w:pStyle w:val="Default"/>
        <w:jc w:val="center"/>
        <w:rPr>
          <w:b/>
          <w:bCs/>
          <w:color w:val="FF0000"/>
          <w:sz w:val="22"/>
          <w:szCs w:val="22"/>
        </w:rPr>
      </w:pPr>
    </w:p>
    <w:p w:rsidR="00B41377" w:rsidRDefault="00B41377" w:rsidP="00B41377">
      <w:pPr>
        <w:pStyle w:val="Default"/>
        <w:jc w:val="center"/>
        <w:rPr>
          <w:b/>
          <w:bCs/>
          <w:color w:val="FF0000"/>
          <w:sz w:val="22"/>
          <w:szCs w:val="22"/>
        </w:rPr>
      </w:pPr>
    </w:p>
    <w:p w:rsidR="00885BC3" w:rsidRPr="00B41377" w:rsidRDefault="00E9551F" w:rsidP="00B41377">
      <w:pPr>
        <w:pStyle w:val="Default"/>
        <w:jc w:val="center"/>
        <w:rPr>
          <w:color w:val="FF0000"/>
          <w:sz w:val="22"/>
          <w:szCs w:val="22"/>
        </w:rPr>
      </w:pPr>
      <w:r>
        <w:rPr>
          <w:b/>
          <w:bCs/>
          <w:color w:val="FF0000"/>
          <w:sz w:val="22"/>
          <w:szCs w:val="22"/>
        </w:rPr>
        <w:t xml:space="preserve">Application </w:t>
      </w:r>
      <w:r w:rsidR="00885BC3" w:rsidRPr="00B41377">
        <w:rPr>
          <w:b/>
          <w:bCs/>
          <w:color w:val="FF0000"/>
          <w:sz w:val="22"/>
          <w:szCs w:val="22"/>
        </w:rPr>
        <w:t xml:space="preserve">forms are due </w:t>
      </w:r>
      <w:r>
        <w:rPr>
          <w:b/>
          <w:bCs/>
          <w:color w:val="FF0000"/>
          <w:sz w:val="22"/>
          <w:szCs w:val="22"/>
        </w:rPr>
        <w:t>at or before 3:00pm</w:t>
      </w:r>
      <w:r w:rsidR="00BA387A" w:rsidRPr="00B41377">
        <w:rPr>
          <w:b/>
          <w:bCs/>
          <w:color w:val="FF0000"/>
          <w:sz w:val="22"/>
          <w:szCs w:val="22"/>
        </w:rPr>
        <w:t xml:space="preserve"> on </w:t>
      </w:r>
      <w:r w:rsidR="00052DE1">
        <w:rPr>
          <w:b/>
          <w:bCs/>
          <w:color w:val="FF0000"/>
          <w:sz w:val="22"/>
          <w:szCs w:val="22"/>
        </w:rPr>
        <w:t>17</w:t>
      </w:r>
      <w:r w:rsidR="00052DE1" w:rsidRPr="00052DE1">
        <w:rPr>
          <w:b/>
          <w:bCs/>
          <w:color w:val="FF0000"/>
          <w:sz w:val="22"/>
          <w:szCs w:val="22"/>
          <w:vertAlign w:val="superscript"/>
        </w:rPr>
        <w:t>th</w:t>
      </w:r>
      <w:r w:rsidR="00052DE1">
        <w:rPr>
          <w:b/>
          <w:bCs/>
          <w:color w:val="FF0000"/>
          <w:sz w:val="22"/>
          <w:szCs w:val="22"/>
        </w:rPr>
        <w:t xml:space="preserve"> June</w:t>
      </w:r>
      <w:r w:rsidR="00BA387A" w:rsidRPr="00B41377">
        <w:rPr>
          <w:b/>
          <w:bCs/>
          <w:color w:val="FF0000"/>
          <w:sz w:val="22"/>
          <w:szCs w:val="22"/>
        </w:rPr>
        <w:t>, 2016</w:t>
      </w:r>
      <w:r w:rsidR="00E121E3">
        <w:rPr>
          <w:b/>
          <w:bCs/>
          <w:color w:val="FF0000"/>
          <w:sz w:val="22"/>
          <w:szCs w:val="22"/>
        </w:rPr>
        <w:t>.</w:t>
      </w:r>
    </w:p>
    <w:p w:rsidR="00885BC3" w:rsidRDefault="002764B4" w:rsidP="00B41377">
      <w:pPr>
        <w:jc w:val="center"/>
        <w:rPr>
          <w:rFonts w:ascii="Times New Roman" w:hAnsi="Times New Roman" w:cs="Times New Roman"/>
          <w:b/>
          <w:bCs/>
          <w:color w:val="FF0000"/>
        </w:rPr>
      </w:pPr>
      <w:r>
        <w:rPr>
          <w:rFonts w:ascii="Times New Roman" w:hAnsi="Times New Roman" w:cs="Times New Roman"/>
          <w:b/>
          <w:bCs/>
          <w:color w:val="FF0000"/>
        </w:rPr>
        <w:t xml:space="preserve">This is separate to the Ministry’s </w:t>
      </w:r>
      <w:bookmarkStart w:id="1" w:name="_GoBack"/>
      <w:bookmarkEnd w:id="1"/>
      <w:r>
        <w:rPr>
          <w:rFonts w:ascii="Times New Roman" w:hAnsi="Times New Roman" w:cs="Times New Roman"/>
          <w:b/>
          <w:bCs/>
          <w:color w:val="FF0000"/>
        </w:rPr>
        <w:t>grant funding initiativ</w:t>
      </w:r>
      <w:r w:rsidR="00885BC3" w:rsidRPr="00B41377">
        <w:rPr>
          <w:rFonts w:ascii="Times New Roman" w:hAnsi="Times New Roman" w:cs="Times New Roman"/>
          <w:b/>
          <w:bCs/>
          <w:color w:val="FF0000"/>
        </w:rPr>
        <w:t>e.</w:t>
      </w:r>
    </w:p>
    <w:p w:rsidR="00E121E3" w:rsidRDefault="00E121E3" w:rsidP="00E121E3">
      <w:pPr>
        <w:pStyle w:val="NoSpacing"/>
        <w:rPr>
          <w:rFonts w:ascii="Times New Roman" w:hAnsi="Times New Roman" w:cs="Times New Roman"/>
          <w:b/>
          <w:u w:val="single"/>
        </w:rPr>
      </w:pPr>
    </w:p>
    <w:p w:rsidR="00E121E3" w:rsidRDefault="00E121E3" w:rsidP="00E121E3">
      <w:pPr>
        <w:pStyle w:val="NoSpacing"/>
        <w:rPr>
          <w:rFonts w:ascii="Times New Roman" w:hAnsi="Times New Roman" w:cs="Times New Roman"/>
          <w:b/>
          <w:u w:val="single"/>
        </w:rPr>
      </w:pPr>
    </w:p>
    <w:p w:rsidR="006E7668" w:rsidRDefault="006E7668" w:rsidP="00E121E3">
      <w:pPr>
        <w:pStyle w:val="NoSpacing"/>
        <w:rPr>
          <w:rFonts w:ascii="Times New Roman" w:hAnsi="Times New Roman" w:cs="Times New Roman"/>
          <w:b/>
          <w:u w:val="single"/>
        </w:rPr>
      </w:pPr>
    </w:p>
    <w:p w:rsidR="00E121E3" w:rsidRPr="00B250D7" w:rsidRDefault="00E121E3" w:rsidP="00E121E3">
      <w:pPr>
        <w:pStyle w:val="NoSpacing"/>
        <w:rPr>
          <w:rFonts w:ascii="Times New Roman" w:hAnsi="Times New Roman" w:cs="Times New Roman"/>
          <w:b/>
          <w:u w:val="single"/>
        </w:rPr>
      </w:pPr>
      <w:r w:rsidRPr="00B250D7">
        <w:rPr>
          <w:rFonts w:ascii="Times New Roman" w:hAnsi="Times New Roman" w:cs="Times New Roman"/>
          <w:b/>
          <w:u w:val="single"/>
        </w:rPr>
        <w:t>DOCUMENT CHECKLIST</w:t>
      </w:r>
    </w:p>
    <w:p w:rsidR="00E121E3" w:rsidRDefault="00E121E3" w:rsidP="00E121E3">
      <w:pPr>
        <w:pStyle w:val="NoSpacing"/>
        <w:rPr>
          <w:rFonts w:ascii="Times New Roman" w:hAnsi="Times New Roman" w:cs="Times New Roman"/>
          <w:b/>
        </w:rPr>
      </w:pPr>
    </w:p>
    <w:p w:rsidR="00E121E3" w:rsidRDefault="00E121E3" w:rsidP="00E121E3">
      <w:pPr>
        <w:pStyle w:val="NoSpacing"/>
        <w:rPr>
          <w:rFonts w:ascii="Times New Roman" w:hAnsi="Times New Roman" w:cs="Times New Roman"/>
          <w:b/>
        </w:rPr>
      </w:pPr>
      <w:r>
        <w:rPr>
          <w:rFonts w:ascii="Times New Roman" w:hAnsi="Times New Roman" w:cs="Times New Roman"/>
          <w:b/>
        </w:rPr>
        <w:t>Don’t forget to include these documents with the application form.</w:t>
      </w:r>
    </w:p>
    <w:p w:rsidR="007A7A6A" w:rsidRDefault="007A7A6A" w:rsidP="00F1609A">
      <w:pPr>
        <w:rPr>
          <w:rFonts w:ascii="Times New Roman" w:hAnsi="Times New Roman" w:cs="Times New Roman"/>
          <w:b/>
          <w:bCs/>
          <w:color w:val="FF0000"/>
        </w:rPr>
      </w:pPr>
    </w:p>
    <w:tbl>
      <w:tblPr>
        <w:tblStyle w:val="TableGrid"/>
        <w:tblW w:w="0" w:type="auto"/>
        <w:tblLook w:val="04A0" w:firstRow="1" w:lastRow="0" w:firstColumn="1" w:lastColumn="0" w:noHBand="0" w:noVBand="1"/>
      </w:tblPr>
      <w:tblGrid>
        <w:gridCol w:w="4788"/>
        <w:gridCol w:w="4788"/>
      </w:tblGrid>
      <w:tr w:rsidR="00E121E3" w:rsidRPr="00B250D7" w:rsidTr="00E901E1">
        <w:tc>
          <w:tcPr>
            <w:tcW w:w="4788" w:type="dxa"/>
          </w:tcPr>
          <w:p w:rsidR="00E121E3" w:rsidRPr="00B250D7" w:rsidRDefault="00E121E3" w:rsidP="00E901E1">
            <w:pPr>
              <w:pStyle w:val="NoSpacing"/>
              <w:rPr>
                <w:rFonts w:ascii="Times New Roman" w:hAnsi="Times New Roman" w:cs="Times New Roman"/>
              </w:rPr>
            </w:pPr>
            <w:r w:rsidRPr="00B250D7">
              <w:rPr>
                <w:rFonts w:ascii="Times New Roman" w:hAnsi="Times New Roman" w:cs="Times New Roman"/>
              </w:rPr>
              <w:t>Supporting documentation of Organization’s profile, history of work in the arts and education, community work, etc.</w:t>
            </w:r>
          </w:p>
        </w:tc>
        <w:tc>
          <w:tcPr>
            <w:tcW w:w="4788" w:type="dxa"/>
          </w:tcPr>
          <w:p w:rsidR="00E121E3" w:rsidRPr="00B250D7" w:rsidRDefault="00E121E3" w:rsidP="00E901E1">
            <w:pPr>
              <w:pStyle w:val="NoSpacing"/>
              <w:rPr>
                <w:rFonts w:ascii="Times New Roman" w:hAnsi="Times New Roman" w:cs="Times New Roman"/>
              </w:rPr>
            </w:pPr>
            <w:r w:rsidRPr="00B250D7">
              <w:rPr>
                <w:rFonts w:ascii="Times New Roman" w:hAnsi="Times New Roman" w:cs="Times New Roman"/>
              </w:rPr>
              <w:t xml:space="preserve">Manager’s  Curriculum Vitae </w:t>
            </w:r>
          </w:p>
        </w:tc>
      </w:tr>
      <w:tr w:rsidR="00E121E3" w:rsidRPr="00B250D7" w:rsidTr="00E901E1">
        <w:tc>
          <w:tcPr>
            <w:tcW w:w="4788" w:type="dxa"/>
          </w:tcPr>
          <w:p w:rsidR="00E121E3" w:rsidRPr="00B250D7" w:rsidRDefault="00E121E3" w:rsidP="00E901E1">
            <w:pPr>
              <w:pStyle w:val="NoSpacing"/>
              <w:rPr>
                <w:rFonts w:ascii="Times New Roman" w:hAnsi="Times New Roman" w:cs="Times New Roman"/>
              </w:rPr>
            </w:pPr>
            <w:r w:rsidRPr="00B250D7">
              <w:rPr>
                <w:rFonts w:ascii="Times New Roman" w:hAnsi="Times New Roman" w:cs="Times New Roman"/>
              </w:rPr>
              <w:t xml:space="preserve">Tutors’  Curriculum Vitae </w:t>
            </w:r>
          </w:p>
        </w:tc>
        <w:tc>
          <w:tcPr>
            <w:tcW w:w="4788" w:type="dxa"/>
          </w:tcPr>
          <w:p w:rsidR="00E121E3" w:rsidRPr="00B250D7" w:rsidRDefault="00E121E3" w:rsidP="00E901E1">
            <w:pPr>
              <w:pStyle w:val="NoSpacing"/>
              <w:rPr>
                <w:rFonts w:ascii="Times New Roman" w:hAnsi="Times New Roman" w:cs="Times New Roman"/>
              </w:rPr>
            </w:pPr>
            <w:r w:rsidRPr="00B250D7">
              <w:rPr>
                <w:rFonts w:ascii="Times New Roman" w:hAnsi="Times New Roman" w:cs="Times New Roman"/>
              </w:rPr>
              <w:t>Timetable</w:t>
            </w:r>
          </w:p>
        </w:tc>
      </w:tr>
      <w:tr w:rsidR="00E121E3" w:rsidRPr="00B250D7" w:rsidTr="00E901E1">
        <w:tc>
          <w:tcPr>
            <w:tcW w:w="4788" w:type="dxa"/>
          </w:tcPr>
          <w:p w:rsidR="00E121E3" w:rsidRPr="00B250D7" w:rsidRDefault="00E121E3" w:rsidP="00E901E1">
            <w:pPr>
              <w:pStyle w:val="NoSpacing"/>
              <w:rPr>
                <w:rFonts w:ascii="Times New Roman" w:hAnsi="Times New Roman" w:cs="Times New Roman"/>
              </w:rPr>
            </w:pPr>
            <w:r w:rsidRPr="00B250D7">
              <w:rPr>
                <w:rFonts w:ascii="Times New Roman" w:hAnsi="Times New Roman" w:cs="Times New Roman"/>
              </w:rPr>
              <w:t>Camp rules of conduct</w:t>
            </w:r>
          </w:p>
        </w:tc>
        <w:tc>
          <w:tcPr>
            <w:tcW w:w="4788" w:type="dxa"/>
          </w:tcPr>
          <w:p w:rsidR="00E121E3" w:rsidRPr="00B250D7" w:rsidRDefault="00E121E3" w:rsidP="00E901E1">
            <w:pPr>
              <w:pStyle w:val="NoSpacing"/>
              <w:rPr>
                <w:rFonts w:ascii="Times New Roman" w:hAnsi="Times New Roman" w:cs="Times New Roman"/>
              </w:rPr>
            </w:pPr>
            <w:r w:rsidRPr="00B250D7">
              <w:rPr>
                <w:rFonts w:ascii="Times New Roman" w:hAnsi="Times New Roman" w:cs="Times New Roman"/>
              </w:rPr>
              <w:t>Marketing Plan</w:t>
            </w:r>
          </w:p>
        </w:tc>
      </w:tr>
      <w:tr w:rsidR="00E121E3" w:rsidRPr="00B250D7" w:rsidTr="00E901E1">
        <w:tc>
          <w:tcPr>
            <w:tcW w:w="4788" w:type="dxa"/>
          </w:tcPr>
          <w:p w:rsidR="00E121E3" w:rsidRPr="00B250D7" w:rsidRDefault="00E121E3" w:rsidP="00E901E1">
            <w:pPr>
              <w:pStyle w:val="NoSpacing"/>
              <w:rPr>
                <w:rFonts w:ascii="Times New Roman" w:hAnsi="Times New Roman" w:cs="Times New Roman"/>
              </w:rPr>
            </w:pPr>
            <w:r w:rsidRPr="00B250D7">
              <w:rPr>
                <w:rFonts w:ascii="Times New Roman" w:hAnsi="Times New Roman" w:cs="Times New Roman"/>
              </w:rPr>
              <w:t>Syllabus</w:t>
            </w:r>
          </w:p>
        </w:tc>
        <w:tc>
          <w:tcPr>
            <w:tcW w:w="4788" w:type="dxa"/>
          </w:tcPr>
          <w:p w:rsidR="00E121E3" w:rsidRPr="00B250D7" w:rsidRDefault="00E121E3" w:rsidP="00E901E1">
            <w:pPr>
              <w:pStyle w:val="NoSpacing"/>
              <w:rPr>
                <w:rFonts w:ascii="Times New Roman" w:hAnsi="Times New Roman" w:cs="Times New Roman"/>
              </w:rPr>
            </w:pPr>
            <w:r w:rsidRPr="00B250D7">
              <w:rPr>
                <w:rFonts w:ascii="Times New Roman" w:hAnsi="Times New Roman" w:cs="Times New Roman"/>
              </w:rPr>
              <w:t>Proof of Insurance for the duration of Camp</w:t>
            </w:r>
          </w:p>
        </w:tc>
      </w:tr>
      <w:tr w:rsidR="00E121E3" w:rsidRPr="00B250D7" w:rsidTr="00E901E1">
        <w:tc>
          <w:tcPr>
            <w:tcW w:w="4788" w:type="dxa"/>
          </w:tcPr>
          <w:p w:rsidR="00E121E3" w:rsidRPr="00B250D7" w:rsidRDefault="00E121E3" w:rsidP="00E901E1">
            <w:pPr>
              <w:pStyle w:val="NoSpacing"/>
              <w:rPr>
                <w:rFonts w:ascii="Times New Roman" w:hAnsi="Times New Roman" w:cs="Times New Roman"/>
              </w:rPr>
            </w:pPr>
            <w:r w:rsidRPr="00B250D7">
              <w:rPr>
                <w:rFonts w:ascii="Times New Roman" w:hAnsi="Times New Roman" w:cs="Times New Roman"/>
              </w:rPr>
              <w:t>Budget</w:t>
            </w:r>
          </w:p>
        </w:tc>
        <w:tc>
          <w:tcPr>
            <w:tcW w:w="4788" w:type="dxa"/>
          </w:tcPr>
          <w:p w:rsidR="00E121E3" w:rsidRPr="00B250D7" w:rsidRDefault="00E121E3" w:rsidP="00E901E1">
            <w:pPr>
              <w:pStyle w:val="NoSpacing"/>
              <w:rPr>
                <w:rFonts w:ascii="Times New Roman" w:hAnsi="Times New Roman" w:cs="Times New Roman"/>
              </w:rPr>
            </w:pPr>
            <w:r w:rsidRPr="00B250D7">
              <w:rPr>
                <w:rFonts w:ascii="Times New Roman" w:hAnsi="Times New Roman" w:cs="Times New Roman"/>
              </w:rPr>
              <w:t>Emergency Procedures</w:t>
            </w:r>
          </w:p>
        </w:tc>
      </w:tr>
    </w:tbl>
    <w:p w:rsidR="007A7A6A" w:rsidRDefault="007A7A6A" w:rsidP="00B41377">
      <w:pPr>
        <w:jc w:val="center"/>
        <w:rPr>
          <w:rFonts w:ascii="Times New Roman" w:hAnsi="Times New Roman" w:cs="Times New Roman"/>
          <w:b/>
          <w:bCs/>
          <w:color w:val="FF0000"/>
        </w:rPr>
      </w:pPr>
    </w:p>
    <w:p w:rsidR="00E9551F" w:rsidRPr="00B41377" w:rsidRDefault="00E9551F" w:rsidP="00B41377">
      <w:pPr>
        <w:jc w:val="center"/>
        <w:rPr>
          <w:rFonts w:ascii="Times New Roman" w:hAnsi="Times New Roman" w:cs="Times New Roman"/>
          <w:color w:val="FF0000"/>
        </w:rPr>
      </w:pPr>
    </w:p>
    <w:sectPr w:rsidR="00E9551F" w:rsidRPr="00B41377" w:rsidSect="00CB3121">
      <w:footerReference w:type="default" r:id="rId10"/>
      <w:pgSz w:w="12240" w:h="15840"/>
      <w:pgMar w:top="426" w:right="1041" w:bottom="1440"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E38" w:rsidRDefault="006E2E38" w:rsidP="00611BD1">
      <w:pPr>
        <w:spacing w:after="0" w:line="240" w:lineRule="auto"/>
      </w:pPr>
      <w:r>
        <w:separator/>
      </w:r>
    </w:p>
  </w:endnote>
  <w:endnote w:type="continuationSeparator" w:id="0">
    <w:p w:rsidR="006E2E38" w:rsidRDefault="006E2E38" w:rsidP="00611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ammersmith One">
    <w:panose1 w:val="02010703030501060504"/>
    <w:charset w:val="00"/>
    <w:family w:val="auto"/>
    <w:pitch w:val="variable"/>
    <w:sig w:usb0="A00000A7" w:usb1="00000002"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821636"/>
      <w:docPartObj>
        <w:docPartGallery w:val="Page Numbers (Bottom of Page)"/>
        <w:docPartUnique/>
      </w:docPartObj>
    </w:sdtPr>
    <w:sdtEndPr>
      <w:rPr>
        <w:noProof/>
      </w:rPr>
    </w:sdtEndPr>
    <w:sdtContent>
      <w:p w:rsidR="00E121E3" w:rsidRDefault="00E121E3">
        <w:pPr>
          <w:pStyle w:val="Footer"/>
          <w:jc w:val="right"/>
        </w:pPr>
        <w:r>
          <w:fldChar w:fldCharType="begin"/>
        </w:r>
        <w:r>
          <w:instrText xml:space="preserve"> PAGE   \* MERGEFORMAT </w:instrText>
        </w:r>
        <w:r>
          <w:fldChar w:fldCharType="separate"/>
        </w:r>
        <w:r w:rsidR="002764B4">
          <w:rPr>
            <w:noProof/>
          </w:rPr>
          <w:t>4</w:t>
        </w:r>
        <w:r>
          <w:rPr>
            <w:noProof/>
          </w:rPr>
          <w:fldChar w:fldCharType="end"/>
        </w:r>
      </w:p>
    </w:sdtContent>
  </w:sdt>
  <w:p w:rsidR="00611BD1" w:rsidRDefault="00611B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E38" w:rsidRDefault="006E2E38" w:rsidP="00611BD1">
      <w:pPr>
        <w:spacing w:after="0" w:line="240" w:lineRule="auto"/>
      </w:pPr>
      <w:r>
        <w:separator/>
      </w:r>
    </w:p>
  </w:footnote>
  <w:footnote w:type="continuationSeparator" w:id="0">
    <w:p w:rsidR="006E2E38" w:rsidRDefault="006E2E38" w:rsidP="00611B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15F6"/>
    <w:multiLevelType w:val="hybridMultilevel"/>
    <w:tmpl w:val="4A424F4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70E642B"/>
    <w:multiLevelType w:val="hybridMultilevel"/>
    <w:tmpl w:val="2662D2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1ACE"/>
    <w:multiLevelType w:val="hybridMultilevel"/>
    <w:tmpl w:val="F20C76AC"/>
    <w:lvl w:ilvl="0" w:tplc="2C09000B">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nsid w:val="1DF61537"/>
    <w:multiLevelType w:val="hybridMultilevel"/>
    <w:tmpl w:val="053888CC"/>
    <w:lvl w:ilvl="0" w:tplc="2C09000D">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
    <w:nsid w:val="258A4F95"/>
    <w:multiLevelType w:val="hybridMultilevel"/>
    <w:tmpl w:val="AF2EEDAC"/>
    <w:lvl w:ilvl="0" w:tplc="2C09000B">
      <w:start w:val="1"/>
      <w:numFmt w:val="bullet"/>
      <w:lvlText w:val=""/>
      <w:lvlJc w:val="left"/>
      <w:pPr>
        <w:ind w:left="1440" w:hanging="360"/>
      </w:pPr>
      <w:rPr>
        <w:rFonts w:ascii="Wingdings" w:hAnsi="Wingdings" w:hint="default"/>
      </w:rPr>
    </w:lvl>
    <w:lvl w:ilvl="1" w:tplc="2C090003" w:tentative="1">
      <w:start w:val="1"/>
      <w:numFmt w:val="bullet"/>
      <w:lvlText w:val="o"/>
      <w:lvlJc w:val="left"/>
      <w:pPr>
        <w:ind w:left="2160" w:hanging="360"/>
      </w:pPr>
      <w:rPr>
        <w:rFonts w:ascii="Courier New" w:hAnsi="Courier New" w:cs="Courier New" w:hint="default"/>
      </w:rPr>
    </w:lvl>
    <w:lvl w:ilvl="2" w:tplc="2C090005" w:tentative="1">
      <w:start w:val="1"/>
      <w:numFmt w:val="bullet"/>
      <w:lvlText w:val=""/>
      <w:lvlJc w:val="left"/>
      <w:pPr>
        <w:ind w:left="2880" w:hanging="360"/>
      </w:pPr>
      <w:rPr>
        <w:rFonts w:ascii="Wingdings" w:hAnsi="Wingdings" w:hint="default"/>
      </w:rPr>
    </w:lvl>
    <w:lvl w:ilvl="3" w:tplc="2C090001" w:tentative="1">
      <w:start w:val="1"/>
      <w:numFmt w:val="bullet"/>
      <w:lvlText w:val=""/>
      <w:lvlJc w:val="left"/>
      <w:pPr>
        <w:ind w:left="3600" w:hanging="360"/>
      </w:pPr>
      <w:rPr>
        <w:rFonts w:ascii="Symbol" w:hAnsi="Symbol" w:hint="default"/>
      </w:rPr>
    </w:lvl>
    <w:lvl w:ilvl="4" w:tplc="2C090003" w:tentative="1">
      <w:start w:val="1"/>
      <w:numFmt w:val="bullet"/>
      <w:lvlText w:val="o"/>
      <w:lvlJc w:val="left"/>
      <w:pPr>
        <w:ind w:left="4320" w:hanging="360"/>
      </w:pPr>
      <w:rPr>
        <w:rFonts w:ascii="Courier New" w:hAnsi="Courier New" w:cs="Courier New" w:hint="default"/>
      </w:rPr>
    </w:lvl>
    <w:lvl w:ilvl="5" w:tplc="2C090005" w:tentative="1">
      <w:start w:val="1"/>
      <w:numFmt w:val="bullet"/>
      <w:lvlText w:val=""/>
      <w:lvlJc w:val="left"/>
      <w:pPr>
        <w:ind w:left="5040" w:hanging="360"/>
      </w:pPr>
      <w:rPr>
        <w:rFonts w:ascii="Wingdings" w:hAnsi="Wingdings" w:hint="default"/>
      </w:rPr>
    </w:lvl>
    <w:lvl w:ilvl="6" w:tplc="2C090001" w:tentative="1">
      <w:start w:val="1"/>
      <w:numFmt w:val="bullet"/>
      <w:lvlText w:val=""/>
      <w:lvlJc w:val="left"/>
      <w:pPr>
        <w:ind w:left="5760" w:hanging="360"/>
      </w:pPr>
      <w:rPr>
        <w:rFonts w:ascii="Symbol" w:hAnsi="Symbol" w:hint="default"/>
      </w:rPr>
    </w:lvl>
    <w:lvl w:ilvl="7" w:tplc="2C090003" w:tentative="1">
      <w:start w:val="1"/>
      <w:numFmt w:val="bullet"/>
      <w:lvlText w:val="o"/>
      <w:lvlJc w:val="left"/>
      <w:pPr>
        <w:ind w:left="6480" w:hanging="360"/>
      </w:pPr>
      <w:rPr>
        <w:rFonts w:ascii="Courier New" w:hAnsi="Courier New" w:cs="Courier New" w:hint="default"/>
      </w:rPr>
    </w:lvl>
    <w:lvl w:ilvl="8" w:tplc="2C090005" w:tentative="1">
      <w:start w:val="1"/>
      <w:numFmt w:val="bullet"/>
      <w:lvlText w:val=""/>
      <w:lvlJc w:val="left"/>
      <w:pPr>
        <w:ind w:left="7200" w:hanging="360"/>
      </w:pPr>
      <w:rPr>
        <w:rFonts w:ascii="Wingdings" w:hAnsi="Wingdings" w:hint="default"/>
      </w:rPr>
    </w:lvl>
  </w:abstractNum>
  <w:abstractNum w:abstractNumId="5">
    <w:nsid w:val="3C9A0E22"/>
    <w:multiLevelType w:val="hybridMultilevel"/>
    <w:tmpl w:val="9C40DDFE"/>
    <w:lvl w:ilvl="0" w:tplc="2C090005">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6">
    <w:nsid w:val="41C61D0B"/>
    <w:multiLevelType w:val="hybridMultilevel"/>
    <w:tmpl w:val="AA8E9B70"/>
    <w:lvl w:ilvl="0" w:tplc="2C090019">
      <w:start w:val="1"/>
      <w:numFmt w:val="lowerLetter"/>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7">
    <w:nsid w:val="4285237A"/>
    <w:multiLevelType w:val="hybridMultilevel"/>
    <w:tmpl w:val="4CB88302"/>
    <w:lvl w:ilvl="0" w:tplc="2C09000B">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8">
    <w:nsid w:val="46224EAA"/>
    <w:multiLevelType w:val="hybridMultilevel"/>
    <w:tmpl w:val="10B4501C"/>
    <w:lvl w:ilvl="0" w:tplc="2C090009">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9">
    <w:nsid w:val="48B46A85"/>
    <w:multiLevelType w:val="hybridMultilevel"/>
    <w:tmpl w:val="87D8D762"/>
    <w:lvl w:ilvl="0" w:tplc="2C090005">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0">
    <w:nsid w:val="48CD2F28"/>
    <w:multiLevelType w:val="hybridMultilevel"/>
    <w:tmpl w:val="97BA46EC"/>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1">
    <w:nsid w:val="4A25365D"/>
    <w:multiLevelType w:val="hybridMultilevel"/>
    <w:tmpl w:val="91DC36D8"/>
    <w:lvl w:ilvl="0" w:tplc="55C28C9A">
      <w:numFmt w:val="bullet"/>
      <w:lvlText w:val=""/>
      <w:lvlJc w:val="left"/>
      <w:pPr>
        <w:ind w:left="720" w:hanging="360"/>
      </w:pPr>
      <w:rPr>
        <w:rFonts w:ascii="Times New Roman" w:eastAsiaTheme="minorHAnsi" w:hAnsi="Times New Roman" w:cs="Times New Roman"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2">
    <w:nsid w:val="5A8F7B40"/>
    <w:multiLevelType w:val="hybridMultilevel"/>
    <w:tmpl w:val="32F41A20"/>
    <w:lvl w:ilvl="0" w:tplc="2C090001">
      <w:start w:val="1"/>
      <w:numFmt w:val="bullet"/>
      <w:lvlText w:val=""/>
      <w:lvlJc w:val="left"/>
      <w:pPr>
        <w:ind w:left="1440" w:hanging="360"/>
      </w:pPr>
      <w:rPr>
        <w:rFonts w:ascii="Symbol" w:hAnsi="Symbol" w:hint="default"/>
      </w:rPr>
    </w:lvl>
    <w:lvl w:ilvl="1" w:tplc="2C090003" w:tentative="1">
      <w:start w:val="1"/>
      <w:numFmt w:val="bullet"/>
      <w:lvlText w:val="o"/>
      <w:lvlJc w:val="left"/>
      <w:pPr>
        <w:ind w:left="2160" w:hanging="360"/>
      </w:pPr>
      <w:rPr>
        <w:rFonts w:ascii="Courier New" w:hAnsi="Courier New" w:cs="Courier New" w:hint="default"/>
      </w:rPr>
    </w:lvl>
    <w:lvl w:ilvl="2" w:tplc="2C090005" w:tentative="1">
      <w:start w:val="1"/>
      <w:numFmt w:val="bullet"/>
      <w:lvlText w:val=""/>
      <w:lvlJc w:val="left"/>
      <w:pPr>
        <w:ind w:left="2880" w:hanging="360"/>
      </w:pPr>
      <w:rPr>
        <w:rFonts w:ascii="Wingdings" w:hAnsi="Wingdings" w:hint="default"/>
      </w:rPr>
    </w:lvl>
    <w:lvl w:ilvl="3" w:tplc="2C090001" w:tentative="1">
      <w:start w:val="1"/>
      <w:numFmt w:val="bullet"/>
      <w:lvlText w:val=""/>
      <w:lvlJc w:val="left"/>
      <w:pPr>
        <w:ind w:left="3600" w:hanging="360"/>
      </w:pPr>
      <w:rPr>
        <w:rFonts w:ascii="Symbol" w:hAnsi="Symbol" w:hint="default"/>
      </w:rPr>
    </w:lvl>
    <w:lvl w:ilvl="4" w:tplc="2C090003" w:tentative="1">
      <w:start w:val="1"/>
      <w:numFmt w:val="bullet"/>
      <w:lvlText w:val="o"/>
      <w:lvlJc w:val="left"/>
      <w:pPr>
        <w:ind w:left="4320" w:hanging="360"/>
      </w:pPr>
      <w:rPr>
        <w:rFonts w:ascii="Courier New" w:hAnsi="Courier New" w:cs="Courier New" w:hint="default"/>
      </w:rPr>
    </w:lvl>
    <w:lvl w:ilvl="5" w:tplc="2C090005" w:tentative="1">
      <w:start w:val="1"/>
      <w:numFmt w:val="bullet"/>
      <w:lvlText w:val=""/>
      <w:lvlJc w:val="left"/>
      <w:pPr>
        <w:ind w:left="5040" w:hanging="360"/>
      </w:pPr>
      <w:rPr>
        <w:rFonts w:ascii="Wingdings" w:hAnsi="Wingdings" w:hint="default"/>
      </w:rPr>
    </w:lvl>
    <w:lvl w:ilvl="6" w:tplc="2C090001" w:tentative="1">
      <w:start w:val="1"/>
      <w:numFmt w:val="bullet"/>
      <w:lvlText w:val=""/>
      <w:lvlJc w:val="left"/>
      <w:pPr>
        <w:ind w:left="5760" w:hanging="360"/>
      </w:pPr>
      <w:rPr>
        <w:rFonts w:ascii="Symbol" w:hAnsi="Symbol" w:hint="default"/>
      </w:rPr>
    </w:lvl>
    <w:lvl w:ilvl="7" w:tplc="2C090003" w:tentative="1">
      <w:start w:val="1"/>
      <w:numFmt w:val="bullet"/>
      <w:lvlText w:val="o"/>
      <w:lvlJc w:val="left"/>
      <w:pPr>
        <w:ind w:left="6480" w:hanging="360"/>
      </w:pPr>
      <w:rPr>
        <w:rFonts w:ascii="Courier New" w:hAnsi="Courier New" w:cs="Courier New" w:hint="default"/>
      </w:rPr>
    </w:lvl>
    <w:lvl w:ilvl="8" w:tplc="2C090005" w:tentative="1">
      <w:start w:val="1"/>
      <w:numFmt w:val="bullet"/>
      <w:lvlText w:val=""/>
      <w:lvlJc w:val="left"/>
      <w:pPr>
        <w:ind w:left="7200" w:hanging="360"/>
      </w:pPr>
      <w:rPr>
        <w:rFonts w:ascii="Wingdings" w:hAnsi="Wingdings" w:hint="default"/>
      </w:rPr>
    </w:lvl>
  </w:abstractNum>
  <w:abstractNum w:abstractNumId="13">
    <w:nsid w:val="65A53459"/>
    <w:multiLevelType w:val="hybridMultilevel"/>
    <w:tmpl w:val="17407688"/>
    <w:lvl w:ilvl="0" w:tplc="2C09000B">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4">
    <w:nsid w:val="69D44A31"/>
    <w:multiLevelType w:val="hybridMultilevel"/>
    <w:tmpl w:val="DC482F12"/>
    <w:lvl w:ilvl="0" w:tplc="4AB2F9C0">
      <w:start w:val="1"/>
      <w:numFmt w:val="upperLetter"/>
      <w:lvlText w:val="%1."/>
      <w:lvlJc w:val="left"/>
      <w:pPr>
        <w:ind w:left="784" w:hanging="360"/>
      </w:pPr>
      <w:rPr>
        <w:rFonts w:hint="default"/>
      </w:rPr>
    </w:lvl>
    <w:lvl w:ilvl="1" w:tplc="2C090019" w:tentative="1">
      <w:start w:val="1"/>
      <w:numFmt w:val="lowerLetter"/>
      <w:lvlText w:val="%2."/>
      <w:lvlJc w:val="left"/>
      <w:pPr>
        <w:ind w:left="1504" w:hanging="360"/>
      </w:pPr>
    </w:lvl>
    <w:lvl w:ilvl="2" w:tplc="2C09001B" w:tentative="1">
      <w:start w:val="1"/>
      <w:numFmt w:val="lowerRoman"/>
      <w:lvlText w:val="%3."/>
      <w:lvlJc w:val="right"/>
      <w:pPr>
        <w:ind w:left="2224" w:hanging="180"/>
      </w:pPr>
    </w:lvl>
    <w:lvl w:ilvl="3" w:tplc="2C09000F" w:tentative="1">
      <w:start w:val="1"/>
      <w:numFmt w:val="decimal"/>
      <w:lvlText w:val="%4."/>
      <w:lvlJc w:val="left"/>
      <w:pPr>
        <w:ind w:left="2944" w:hanging="360"/>
      </w:pPr>
    </w:lvl>
    <w:lvl w:ilvl="4" w:tplc="2C090019" w:tentative="1">
      <w:start w:val="1"/>
      <w:numFmt w:val="lowerLetter"/>
      <w:lvlText w:val="%5."/>
      <w:lvlJc w:val="left"/>
      <w:pPr>
        <w:ind w:left="3664" w:hanging="360"/>
      </w:pPr>
    </w:lvl>
    <w:lvl w:ilvl="5" w:tplc="2C09001B" w:tentative="1">
      <w:start w:val="1"/>
      <w:numFmt w:val="lowerRoman"/>
      <w:lvlText w:val="%6."/>
      <w:lvlJc w:val="right"/>
      <w:pPr>
        <w:ind w:left="4384" w:hanging="180"/>
      </w:pPr>
    </w:lvl>
    <w:lvl w:ilvl="6" w:tplc="2C09000F" w:tentative="1">
      <w:start w:val="1"/>
      <w:numFmt w:val="decimal"/>
      <w:lvlText w:val="%7."/>
      <w:lvlJc w:val="left"/>
      <w:pPr>
        <w:ind w:left="5104" w:hanging="360"/>
      </w:pPr>
    </w:lvl>
    <w:lvl w:ilvl="7" w:tplc="2C090019" w:tentative="1">
      <w:start w:val="1"/>
      <w:numFmt w:val="lowerLetter"/>
      <w:lvlText w:val="%8."/>
      <w:lvlJc w:val="left"/>
      <w:pPr>
        <w:ind w:left="5824" w:hanging="360"/>
      </w:pPr>
    </w:lvl>
    <w:lvl w:ilvl="8" w:tplc="2C09001B" w:tentative="1">
      <w:start w:val="1"/>
      <w:numFmt w:val="lowerRoman"/>
      <w:lvlText w:val="%9."/>
      <w:lvlJc w:val="right"/>
      <w:pPr>
        <w:ind w:left="6544" w:hanging="180"/>
      </w:pPr>
    </w:lvl>
  </w:abstractNum>
  <w:abstractNum w:abstractNumId="15">
    <w:nsid w:val="6B766CC9"/>
    <w:multiLevelType w:val="multilevel"/>
    <w:tmpl w:val="2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6D2C067D"/>
    <w:multiLevelType w:val="hybridMultilevel"/>
    <w:tmpl w:val="1CA8D246"/>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7">
    <w:nsid w:val="6E306593"/>
    <w:multiLevelType w:val="hybridMultilevel"/>
    <w:tmpl w:val="ED600946"/>
    <w:lvl w:ilvl="0" w:tplc="2C090017">
      <w:start w:val="1"/>
      <w:numFmt w:val="lowerLetter"/>
      <w:lvlText w:val="%1)"/>
      <w:lvlJc w:val="left"/>
      <w:pPr>
        <w:ind w:left="1080" w:hanging="360"/>
      </w:pPr>
    </w:lvl>
    <w:lvl w:ilvl="1" w:tplc="2C090019" w:tentative="1">
      <w:start w:val="1"/>
      <w:numFmt w:val="lowerLetter"/>
      <w:lvlText w:val="%2."/>
      <w:lvlJc w:val="left"/>
      <w:pPr>
        <w:ind w:left="1800" w:hanging="360"/>
      </w:pPr>
    </w:lvl>
    <w:lvl w:ilvl="2" w:tplc="2C09001B" w:tentative="1">
      <w:start w:val="1"/>
      <w:numFmt w:val="lowerRoman"/>
      <w:lvlText w:val="%3."/>
      <w:lvlJc w:val="right"/>
      <w:pPr>
        <w:ind w:left="2520" w:hanging="180"/>
      </w:pPr>
    </w:lvl>
    <w:lvl w:ilvl="3" w:tplc="2C09000F" w:tentative="1">
      <w:start w:val="1"/>
      <w:numFmt w:val="decimal"/>
      <w:lvlText w:val="%4."/>
      <w:lvlJc w:val="left"/>
      <w:pPr>
        <w:ind w:left="3240" w:hanging="360"/>
      </w:pPr>
    </w:lvl>
    <w:lvl w:ilvl="4" w:tplc="2C090019" w:tentative="1">
      <w:start w:val="1"/>
      <w:numFmt w:val="lowerLetter"/>
      <w:lvlText w:val="%5."/>
      <w:lvlJc w:val="left"/>
      <w:pPr>
        <w:ind w:left="3960" w:hanging="360"/>
      </w:pPr>
    </w:lvl>
    <w:lvl w:ilvl="5" w:tplc="2C09001B" w:tentative="1">
      <w:start w:val="1"/>
      <w:numFmt w:val="lowerRoman"/>
      <w:lvlText w:val="%6."/>
      <w:lvlJc w:val="right"/>
      <w:pPr>
        <w:ind w:left="4680" w:hanging="180"/>
      </w:pPr>
    </w:lvl>
    <w:lvl w:ilvl="6" w:tplc="2C09000F" w:tentative="1">
      <w:start w:val="1"/>
      <w:numFmt w:val="decimal"/>
      <w:lvlText w:val="%7."/>
      <w:lvlJc w:val="left"/>
      <w:pPr>
        <w:ind w:left="5400" w:hanging="360"/>
      </w:pPr>
    </w:lvl>
    <w:lvl w:ilvl="7" w:tplc="2C090019" w:tentative="1">
      <w:start w:val="1"/>
      <w:numFmt w:val="lowerLetter"/>
      <w:lvlText w:val="%8."/>
      <w:lvlJc w:val="left"/>
      <w:pPr>
        <w:ind w:left="6120" w:hanging="360"/>
      </w:pPr>
    </w:lvl>
    <w:lvl w:ilvl="8" w:tplc="2C09001B" w:tentative="1">
      <w:start w:val="1"/>
      <w:numFmt w:val="lowerRoman"/>
      <w:lvlText w:val="%9."/>
      <w:lvlJc w:val="right"/>
      <w:pPr>
        <w:ind w:left="6840" w:hanging="180"/>
      </w:pPr>
    </w:lvl>
  </w:abstractNum>
  <w:abstractNum w:abstractNumId="18">
    <w:nsid w:val="7174334A"/>
    <w:multiLevelType w:val="hybridMultilevel"/>
    <w:tmpl w:val="09AA1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27712F4"/>
    <w:multiLevelType w:val="hybridMultilevel"/>
    <w:tmpl w:val="1CC075B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0">
    <w:nsid w:val="72C415EF"/>
    <w:multiLevelType w:val="hybridMultilevel"/>
    <w:tmpl w:val="0D060108"/>
    <w:lvl w:ilvl="0" w:tplc="B0A2B4C2">
      <w:numFmt w:val="bullet"/>
      <w:lvlText w:val=""/>
      <w:lvlJc w:val="left"/>
      <w:pPr>
        <w:ind w:left="720" w:hanging="360"/>
      </w:pPr>
      <w:rPr>
        <w:rFonts w:ascii="Calibri" w:eastAsiaTheme="minorHAnsi" w:hAnsi="Calibri" w:cstheme="minorBidi"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1">
    <w:nsid w:val="752D144F"/>
    <w:multiLevelType w:val="hybridMultilevel"/>
    <w:tmpl w:val="19FC3524"/>
    <w:lvl w:ilvl="0" w:tplc="4AD64882">
      <w:numFmt w:val="bullet"/>
      <w:lvlText w:val=""/>
      <w:lvlJc w:val="left"/>
      <w:pPr>
        <w:ind w:left="720" w:hanging="360"/>
      </w:pPr>
      <w:rPr>
        <w:rFonts w:ascii="Calibri" w:eastAsiaTheme="minorHAnsi" w:hAnsi="Calibri" w:cstheme="minorBidi"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5"/>
  </w:num>
  <w:num w:numId="4">
    <w:abstractNumId w:val="11"/>
  </w:num>
  <w:num w:numId="5">
    <w:abstractNumId w:val="9"/>
  </w:num>
  <w:num w:numId="6">
    <w:abstractNumId w:val="21"/>
  </w:num>
  <w:num w:numId="7">
    <w:abstractNumId w:val="1"/>
  </w:num>
  <w:num w:numId="8">
    <w:abstractNumId w:val="12"/>
  </w:num>
  <w:num w:numId="9">
    <w:abstractNumId w:val="17"/>
  </w:num>
  <w:num w:numId="10">
    <w:abstractNumId w:val="14"/>
  </w:num>
  <w:num w:numId="11">
    <w:abstractNumId w:val="19"/>
  </w:num>
  <w:num w:numId="12">
    <w:abstractNumId w:val="10"/>
  </w:num>
  <w:num w:numId="13">
    <w:abstractNumId w:val="4"/>
  </w:num>
  <w:num w:numId="14">
    <w:abstractNumId w:val="16"/>
  </w:num>
  <w:num w:numId="15">
    <w:abstractNumId w:val="7"/>
  </w:num>
  <w:num w:numId="16">
    <w:abstractNumId w:val="8"/>
  </w:num>
  <w:num w:numId="17">
    <w:abstractNumId w:val="3"/>
  </w:num>
  <w:num w:numId="18">
    <w:abstractNumId w:val="0"/>
  </w:num>
  <w:num w:numId="19">
    <w:abstractNumId w:val="18"/>
  </w:num>
  <w:num w:numId="20">
    <w:abstractNumId w:val="13"/>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F9"/>
    <w:rsid w:val="00052DE1"/>
    <w:rsid w:val="00054A3E"/>
    <w:rsid w:val="0012265D"/>
    <w:rsid w:val="00185ACD"/>
    <w:rsid w:val="002010F9"/>
    <w:rsid w:val="00234B2D"/>
    <w:rsid w:val="002764B4"/>
    <w:rsid w:val="00282D7A"/>
    <w:rsid w:val="00312720"/>
    <w:rsid w:val="00355425"/>
    <w:rsid w:val="00374A8F"/>
    <w:rsid w:val="00382EEB"/>
    <w:rsid w:val="003A2A1E"/>
    <w:rsid w:val="003B1118"/>
    <w:rsid w:val="00402A41"/>
    <w:rsid w:val="004804E2"/>
    <w:rsid w:val="004B2889"/>
    <w:rsid w:val="00502AFE"/>
    <w:rsid w:val="005407F0"/>
    <w:rsid w:val="005B3B93"/>
    <w:rsid w:val="006116DD"/>
    <w:rsid w:val="00611BD1"/>
    <w:rsid w:val="00632FEF"/>
    <w:rsid w:val="006C678F"/>
    <w:rsid w:val="006E2E38"/>
    <w:rsid w:val="006E7668"/>
    <w:rsid w:val="006F740A"/>
    <w:rsid w:val="00733838"/>
    <w:rsid w:val="00747B67"/>
    <w:rsid w:val="007A7A6A"/>
    <w:rsid w:val="00874C1F"/>
    <w:rsid w:val="00885BC3"/>
    <w:rsid w:val="00976F4A"/>
    <w:rsid w:val="00B41377"/>
    <w:rsid w:val="00BA387A"/>
    <w:rsid w:val="00C10A34"/>
    <w:rsid w:val="00C75998"/>
    <w:rsid w:val="00CB3121"/>
    <w:rsid w:val="00CE4BAA"/>
    <w:rsid w:val="00D92DB2"/>
    <w:rsid w:val="00E01E21"/>
    <w:rsid w:val="00E121E3"/>
    <w:rsid w:val="00E12878"/>
    <w:rsid w:val="00E14FAE"/>
    <w:rsid w:val="00E9551F"/>
    <w:rsid w:val="00EC36DF"/>
    <w:rsid w:val="00F1609A"/>
    <w:rsid w:val="00F21862"/>
    <w:rsid w:val="00F74A52"/>
    <w:rsid w:val="00F75AA4"/>
    <w:rsid w:val="00F81BD4"/>
    <w:rsid w:val="00FD6D18"/>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85A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5BC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85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BC3"/>
    <w:rPr>
      <w:rFonts w:ascii="Tahoma" w:hAnsi="Tahoma" w:cs="Tahoma"/>
      <w:sz w:val="16"/>
      <w:szCs w:val="16"/>
    </w:rPr>
  </w:style>
  <w:style w:type="paragraph" w:styleId="NoSpacing">
    <w:name w:val="No Spacing"/>
    <w:link w:val="NoSpacingChar"/>
    <w:uiPriority w:val="1"/>
    <w:qFormat/>
    <w:rsid w:val="00BA387A"/>
    <w:pPr>
      <w:spacing w:after="0" w:line="240" w:lineRule="auto"/>
    </w:pPr>
  </w:style>
  <w:style w:type="character" w:customStyle="1" w:styleId="NoSpacingChar">
    <w:name w:val="No Spacing Char"/>
    <w:basedOn w:val="DefaultParagraphFont"/>
    <w:link w:val="NoSpacing"/>
    <w:uiPriority w:val="1"/>
    <w:rsid w:val="00185ACD"/>
  </w:style>
  <w:style w:type="character" w:customStyle="1" w:styleId="Heading2Char">
    <w:name w:val="Heading 2 Char"/>
    <w:basedOn w:val="DefaultParagraphFont"/>
    <w:link w:val="Heading2"/>
    <w:uiPriority w:val="9"/>
    <w:rsid w:val="00185AC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85A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5ACD"/>
    <w:pPr>
      <w:ind w:left="720"/>
      <w:contextualSpacing/>
    </w:pPr>
    <w:rPr>
      <w:rFonts w:eastAsiaTheme="minorEastAsia"/>
      <w:lang w:val="en-GB" w:eastAsia="en-GB"/>
    </w:rPr>
  </w:style>
  <w:style w:type="paragraph" w:styleId="Header">
    <w:name w:val="header"/>
    <w:basedOn w:val="Normal"/>
    <w:link w:val="HeaderChar"/>
    <w:uiPriority w:val="99"/>
    <w:unhideWhenUsed/>
    <w:rsid w:val="00611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BD1"/>
  </w:style>
  <w:style w:type="paragraph" w:styleId="Footer">
    <w:name w:val="footer"/>
    <w:basedOn w:val="Normal"/>
    <w:link w:val="FooterChar"/>
    <w:uiPriority w:val="99"/>
    <w:unhideWhenUsed/>
    <w:rsid w:val="00611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B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85A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5BC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85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BC3"/>
    <w:rPr>
      <w:rFonts w:ascii="Tahoma" w:hAnsi="Tahoma" w:cs="Tahoma"/>
      <w:sz w:val="16"/>
      <w:szCs w:val="16"/>
    </w:rPr>
  </w:style>
  <w:style w:type="paragraph" w:styleId="NoSpacing">
    <w:name w:val="No Spacing"/>
    <w:link w:val="NoSpacingChar"/>
    <w:uiPriority w:val="1"/>
    <w:qFormat/>
    <w:rsid w:val="00BA387A"/>
    <w:pPr>
      <w:spacing w:after="0" w:line="240" w:lineRule="auto"/>
    </w:pPr>
  </w:style>
  <w:style w:type="character" w:customStyle="1" w:styleId="NoSpacingChar">
    <w:name w:val="No Spacing Char"/>
    <w:basedOn w:val="DefaultParagraphFont"/>
    <w:link w:val="NoSpacing"/>
    <w:uiPriority w:val="1"/>
    <w:rsid w:val="00185ACD"/>
  </w:style>
  <w:style w:type="character" w:customStyle="1" w:styleId="Heading2Char">
    <w:name w:val="Heading 2 Char"/>
    <w:basedOn w:val="DefaultParagraphFont"/>
    <w:link w:val="Heading2"/>
    <w:uiPriority w:val="9"/>
    <w:rsid w:val="00185AC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85A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5ACD"/>
    <w:pPr>
      <w:ind w:left="720"/>
      <w:contextualSpacing/>
    </w:pPr>
    <w:rPr>
      <w:rFonts w:eastAsiaTheme="minorEastAsia"/>
      <w:lang w:val="en-GB" w:eastAsia="en-GB"/>
    </w:rPr>
  </w:style>
  <w:style w:type="paragraph" w:styleId="Header">
    <w:name w:val="header"/>
    <w:basedOn w:val="Normal"/>
    <w:link w:val="HeaderChar"/>
    <w:uiPriority w:val="99"/>
    <w:unhideWhenUsed/>
    <w:rsid w:val="00611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BD1"/>
  </w:style>
  <w:style w:type="paragraph" w:styleId="Footer">
    <w:name w:val="footer"/>
    <w:basedOn w:val="Normal"/>
    <w:link w:val="FooterChar"/>
    <w:uiPriority w:val="99"/>
    <w:unhideWhenUsed/>
    <w:rsid w:val="00611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2016-05-13T00:00:00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TERMS OF REFERNCE:TECHNICAL CAMPS 2016</dc:subject>
  <dc:creator>Jame</dc:creator>
  <cp:lastModifiedBy>Jaime</cp:lastModifiedBy>
  <cp:revision>13</cp:revision>
  <cp:lastPrinted>2016-05-17T15:05:00Z</cp:lastPrinted>
  <dcterms:created xsi:type="dcterms:W3CDTF">2016-05-13T17:04:00Z</dcterms:created>
  <dcterms:modified xsi:type="dcterms:W3CDTF">2016-05-18T14:56:00Z</dcterms:modified>
</cp:coreProperties>
</file>